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8BB7F" w14:textId="7A99B10A" w:rsidR="00554385" w:rsidRDefault="00E8217A" w:rsidP="00554385">
      <w:pPr>
        <w:jc w:val="center"/>
        <w:rPr>
          <w:sz w:val="24"/>
          <w:szCs w:val="24"/>
        </w:rPr>
      </w:pPr>
      <w:r w:rsidRPr="00822BED">
        <w:rPr>
          <w:b/>
          <w:noProof/>
          <w:szCs w:val="28"/>
          <w:lang w:val="ru-RU" w:eastAsia="ko-KR"/>
        </w:rPr>
        <w:drawing>
          <wp:inline distT="0" distB="0" distL="0" distR="0" wp14:anchorId="7529CBDC" wp14:editId="5F7EA13E">
            <wp:extent cx="542925" cy="82295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5" cstate="print">
                      <a:extLst>
                        <a:ext uri="{28A0092B-C50C-407E-A947-70E740481C1C}">
                          <a14:useLocalDpi xmlns:a14="http://schemas.microsoft.com/office/drawing/2010/main" val="0"/>
                        </a:ext>
                      </a:extLst>
                    </a:blip>
                    <a:srcRect r="51591"/>
                    <a:stretch/>
                  </pic:blipFill>
                  <pic:spPr bwMode="auto">
                    <a:xfrm>
                      <a:off x="0" y="0"/>
                      <a:ext cx="545580" cy="826983"/>
                    </a:xfrm>
                    <a:prstGeom prst="rect">
                      <a:avLst/>
                    </a:prstGeom>
                    <a:ln>
                      <a:noFill/>
                    </a:ln>
                    <a:extLst>
                      <a:ext uri="{53640926-AAD7-44D8-BBD7-CCE9431645EC}">
                        <a14:shadowObscured xmlns:a14="http://schemas.microsoft.com/office/drawing/2010/main"/>
                      </a:ext>
                    </a:extLst>
                  </pic:spPr>
                </pic:pic>
              </a:graphicData>
            </a:graphic>
          </wp:inline>
        </w:drawing>
      </w:r>
    </w:p>
    <w:p w14:paraId="20A36EBA" w14:textId="77777777" w:rsidR="00554385" w:rsidRPr="00554385" w:rsidRDefault="00554385" w:rsidP="00554385">
      <w:pPr>
        <w:jc w:val="center"/>
        <w:rPr>
          <w:szCs w:val="28"/>
        </w:rPr>
      </w:pPr>
    </w:p>
    <w:p w14:paraId="0A6A9C18" w14:textId="77777777" w:rsidR="006264D5" w:rsidRPr="006264D5" w:rsidRDefault="006264D5" w:rsidP="00554385">
      <w:pPr>
        <w:jc w:val="center"/>
        <w:rPr>
          <w:b/>
          <w:sz w:val="16"/>
          <w:szCs w:val="16"/>
        </w:rPr>
      </w:pPr>
    </w:p>
    <w:p w14:paraId="7C58003F" w14:textId="77777777" w:rsidR="00527A4B" w:rsidRDefault="00554385" w:rsidP="00554385">
      <w:pPr>
        <w:tabs>
          <w:tab w:val="left" w:pos="3780"/>
        </w:tabs>
        <w:jc w:val="center"/>
        <w:rPr>
          <w:b/>
          <w:bCs/>
          <w:szCs w:val="28"/>
        </w:rPr>
      </w:pPr>
      <w:r w:rsidRPr="00554385">
        <w:rPr>
          <w:b/>
          <w:bCs/>
          <w:szCs w:val="28"/>
        </w:rPr>
        <w:t xml:space="preserve">ОТДЕЛ ОБРАЗОВАНИЯ </w:t>
      </w:r>
    </w:p>
    <w:p w14:paraId="4B2A49E0" w14:textId="570E7582" w:rsidR="00554385" w:rsidRPr="00554385" w:rsidRDefault="00554385" w:rsidP="00554385">
      <w:pPr>
        <w:tabs>
          <w:tab w:val="left" w:pos="3780"/>
        </w:tabs>
        <w:jc w:val="center"/>
        <w:rPr>
          <w:b/>
          <w:bCs/>
          <w:szCs w:val="28"/>
        </w:rPr>
      </w:pPr>
      <w:r w:rsidRPr="00554385">
        <w:rPr>
          <w:b/>
          <w:bCs/>
          <w:szCs w:val="28"/>
        </w:rPr>
        <w:t>АДМИНИСТРАЦИИ ГОРОДСКОГО ОКРУГА ТОРЕЗ</w:t>
      </w:r>
    </w:p>
    <w:p w14:paraId="3060E61A" w14:textId="77777777" w:rsidR="00554385" w:rsidRDefault="00554385" w:rsidP="00554385">
      <w:pPr>
        <w:tabs>
          <w:tab w:val="left" w:pos="3780"/>
        </w:tabs>
        <w:jc w:val="center"/>
        <w:rPr>
          <w:b/>
          <w:bCs/>
          <w:sz w:val="24"/>
          <w:szCs w:val="24"/>
        </w:rPr>
      </w:pPr>
      <w:r w:rsidRPr="00554385">
        <w:rPr>
          <w:b/>
          <w:bCs/>
          <w:szCs w:val="28"/>
        </w:rPr>
        <w:t>ДОНЕЦКОЙ НАРОДНОЙ РЕСПУБЛИКИ</w:t>
      </w:r>
    </w:p>
    <w:p w14:paraId="512EBA2C" w14:textId="77777777" w:rsidR="00554385" w:rsidRDefault="00554385" w:rsidP="007877BB">
      <w:pPr>
        <w:jc w:val="center"/>
        <w:rPr>
          <w:b/>
          <w:bCs/>
          <w:szCs w:val="28"/>
        </w:rPr>
      </w:pPr>
    </w:p>
    <w:p w14:paraId="1971FA4B" w14:textId="1289F2A7" w:rsidR="007877BB" w:rsidRPr="000952CF" w:rsidRDefault="007877BB" w:rsidP="007877BB">
      <w:pPr>
        <w:jc w:val="center"/>
        <w:rPr>
          <w:szCs w:val="28"/>
          <w:lang w:val="ru-RU"/>
        </w:rPr>
      </w:pPr>
      <w:r w:rsidRPr="000952CF">
        <w:rPr>
          <w:b/>
          <w:bCs/>
          <w:szCs w:val="28"/>
        </w:rPr>
        <w:t>П Р И К А З</w:t>
      </w:r>
    </w:p>
    <w:p w14:paraId="50773322" w14:textId="77777777" w:rsidR="00E03D69" w:rsidRDefault="00E03D69" w:rsidP="00E03D69">
      <w:pPr>
        <w:jc w:val="center"/>
        <w:rPr>
          <w:b/>
          <w:lang w:val="ru-RU"/>
        </w:rPr>
      </w:pPr>
    </w:p>
    <w:p w14:paraId="449BD4C8" w14:textId="3D932174" w:rsidR="007877BB" w:rsidRDefault="00E03D69" w:rsidP="00E03D69">
      <w:pPr>
        <w:jc w:val="center"/>
        <w:rPr>
          <w:b/>
          <w:lang w:val="ru-RU"/>
        </w:rPr>
      </w:pPr>
      <w:r>
        <w:rPr>
          <w:b/>
          <w:lang w:val="ru-RU"/>
        </w:rPr>
        <w:t>г. Торез</w:t>
      </w:r>
    </w:p>
    <w:p w14:paraId="6F17FDE4" w14:textId="2147B80F" w:rsidR="00B30918" w:rsidRPr="000952CF" w:rsidRDefault="00B30918" w:rsidP="00E03D69">
      <w:pPr>
        <w:rPr>
          <w:b/>
          <w:lang w:val="ru-RU"/>
        </w:rPr>
      </w:pPr>
      <w:r>
        <w:rPr>
          <w:b/>
          <w:lang w:val="ru-RU"/>
        </w:rPr>
        <w:t>от</w:t>
      </w:r>
      <w:r w:rsidR="00E2529B">
        <w:rPr>
          <w:b/>
          <w:lang w:val="ru-RU"/>
        </w:rPr>
        <w:t xml:space="preserve"> </w:t>
      </w:r>
      <w:r w:rsidR="005141BF">
        <w:rPr>
          <w:b/>
          <w:lang w:val="ru-RU"/>
        </w:rPr>
        <w:t>02.09.2024</w:t>
      </w:r>
      <w:r w:rsidR="005141BF">
        <w:rPr>
          <w:b/>
          <w:lang w:val="ru-RU"/>
        </w:rPr>
        <w:tab/>
      </w:r>
      <w:r w:rsidR="005141BF">
        <w:rPr>
          <w:b/>
          <w:lang w:val="ru-RU"/>
        </w:rPr>
        <w:tab/>
      </w:r>
      <w:r w:rsidR="005141BF">
        <w:rPr>
          <w:b/>
          <w:lang w:val="ru-RU"/>
        </w:rPr>
        <w:tab/>
      </w:r>
      <w:r w:rsidR="005141BF">
        <w:rPr>
          <w:b/>
          <w:lang w:val="ru-RU"/>
        </w:rPr>
        <w:tab/>
      </w:r>
      <w:r w:rsidR="005141BF">
        <w:rPr>
          <w:b/>
          <w:lang w:val="ru-RU"/>
        </w:rPr>
        <w:tab/>
      </w:r>
      <w:r w:rsidR="005141BF">
        <w:rPr>
          <w:b/>
          <w:lang w:val="ru-RU"/>
        </w:rPr>
        <w:tab/>
      </w:r>
      <w:r w:rsidR="005141BF">
        <w:rPr>
          <w:b/>
          <w:lang w:val="ru-RU"/>
        </w:rPr>
        <w:tab/>
      </w:r>
      <w:r w:rsidR="005141BF">
        <w:rPr>
          <w:b/>
          <w:lang w:val="ru-RU"/>
        </w:rPr>
        <w:tab/>
      </w:r>
      <w:r w:rsidR="005141BF">
        <w:rPr>
          <w:b/>
          <w:lang w:val="ru-RU"/>
        </w:rPr>
        <w:tab/>
        <w:t>№ 172</w:t>
      </w:r>
    </w:p>
    <w:p w14:paraId="293EC5B7" w14:textId="42936CB8" w:rsidR="007877BB" w:rsidRDefault="007877BB" w:rsidP="007877BB">
      <w:pPr>
        <w:rPr>
          <w:b/>
          <w:lang w:val="ru-RU"/>
        </w:rPr>
      </w:pPr>
    </w:p>
    <w:p w14:paraId="2CBEA7EF" w14:textId="77777777" w:rsidR="003C7B41" w:rsidRPr="000952CF" w:rsidRDefault="003C7B41" w:rsidP="007877BB">
      <w:pPr>
        <w:rPr>
          <w:b/>
          <w:lang w:val="ru-RU"/>
        </w:rPr>
      </w:pPr>
    </w:p>
    <w:p w14:paraId="768E8730" w14:textId="6F76E2BF" w:rsidR="00CE714D" w:rsidRPr="00BB2F78" w:rsidRDefault="00BB2F78" w:rsidP="00CE714D">
      <w:pPr>
        <w:jc w:val="center"/>
        <w:rPr>
          <w:b/>
          <w:szCs w:val="28"/>
          <w:lang w:val="ru-RU"/>
        </w:rPr>
      </w:pPr>
      <w:r w:rsidRPr="00BB2F78">
        <w:rPr>
          <w:b/>
          <w:szCs w:val="28"/>
          <w:lang w:val="ru-RU"/>
        </w:rPr>
        <w:t>Об организации питания в государственных образовательных учреждениях Донецкой Народной Республики, расположенных на территории городского округа Торез, реализующих основные образовательные программы начального общего, основного общего, среднего общего образования и дошкольного образования</w:t>
      </w:r>
      <w:r w:rsidR="00396AD7">
        <w:rPr>
          <w:b/>
          <w:szCs w:val="28"/>
          <w:lang w:val="ru-RU"/>
        </w:rPr>
        <w:t>,</w:t>
      </w:r>
      <w:r w:rsidRPr="00BB2F78">
        <w:rPr>
          <w:b/>
          <w:szCs w:val="28"/>
          <w:lang w:val="ru-RU"/>
        </w:rPr>
        <w:t xml:space="preserve"> </w:t>
      </w:r>
      <w:r w:rsidRPr="00BB2F78">
        <w:rPr>
          <w:bCs/>
          <w:szCs w:val="28"/>
          <w:lang w:val="ru-RU"/>
        </w:rPr>
        <w:br/>
      </w:r>
      <w:r w:rsidRPr="00BB2F78">
        <w:rPr>
          <w:b/>
          <w:szCs w:val="28"/>
          <w:lang w:val="ru-RU"/>
        </w:rPr>
        <w:t>в</w:t>
      </w:r>
      <w:r w:rsidR="00CE714D" w:rsidRPr="00BB2F78">
        <w:rPr>
          <w:b/>
          <w:szCs w:val="28"/>
          <w:lang w:val="ru-RU"/>
        </w:rPr>
        <w:t xml:space="preserve"> 2024 -2025 учебн</w:t>
      </w:r>
      <w:r w:rsidRPr="00BB2F78">
        <w:rPr>
          <w:b/>
          <w:szCs w:val="28"/>
          <w:lang w:val="ru-RU"/>
        </w:rPr>
        <w:t>ом</w:t>
      </w:r>
      <w:r w:rsidR="00CE714D" w:rsidRPr="00BB2F78">
        <w:rPr>
          <w:b/>
          <w:szCs w:val="28"/>
          <w:lang w:val="ru-RU"/>
        </w:rPr>
        <w:t xml:space="preserve"> год</w:t>
      </w:r>
      <w:r w:rsidRPr="00BB2F78">
        <w:rPr>
          <w:b/>
          <w:szCs w:val="28"/>
          <w:lang w:val="ru-RU"/>
        </w:rPr>
        <w:t>у</w:t>
      </w:r>
      <w:r w:rsidR="00CE714D" w:rsidRPr="00BB2F78">
        <w:rPr>
          <w:b/>
          <w:szCs w:val="28"/>
          <w:lang w:val="ru-RU"/>
        </w:rPr>
        <w:t xml:space="preserve"> </w:t>
      </w:r>
    </w:p>
    <w:p w14:paraId="22763619" w14:textId="382D2BF0" w:rsidR="007518CE" w:rsidRDefault="007518CE" w:rsidP="007518CE">
      <w:pPr>
        <w:rPr>
          <w:szCs w:val="28"/>
        </w:rPr>
      </w:pPr>
    </w:p>
    <w:p w14:paraId="3AE40159" w14:textId="20763DCE" w:rsidR="00BB2F78" w:rsidRPr="000E4DCF" w:rsidRDefault="00BB2F78" w:rsidP="00BB2F78">
      <w:pPr>
        <w:spacing w:after="360"/>
        <w:ind w:firstLine="708"/>
        <w:contextualSpacing/>
        <w:jc w:val="both"/>
        <w:rPr>
          <w:color w:val="000000"/>
          <w:szCs w:val="28"/>
          <w:lang w:val="ru-RU"/>
        </w:rPr>
      </w:pPr>
      <w:r w:rsidRPr="00BB2F78">
        <w:rPr>
          <w:spacing w:val="4"/>
          <w:szCs w:val="28"/>
          <w:lang w:val="ru-RU" w:eastAsia="en-US"/>
        </w:rPr>
        <w:t xml:space="preserve">Руководствуясь ст.37 Федерального закона </w:t>
      </w:r>
      <w:r w:rsidRPr="00BB2F78">
        <w:rPr>
          <w:color w:val="000000"/>
          <w:szCs w:val="28"/>
          <w:lang w:val="ru-RU"/>
        </w:rPr>
        <w:t>от 29.12.2012 № 273-ФЗ</w:t>
      </w:r>
      <w:r w:rsidRPr="00BB2F78">
        <w:rPr>
          <w:spacing w:val="4"/>
          <w:szCs w:val="28"/>
          <w:lang w:val="ru-RU" w:eastAsia="en-US"/>
        </w:rPr>
        <w:t xml:space="preserve"> «Об образовании в Российской Федерации»</w:t>
      </w:r>
      <w:r w:rsidRPr="00BB2F78">
        <w:rPr>
          <w:color w:val="000000"/>
          <w:szCs w:val="28"/>
          <w:lang w:val="ru-RU"/>
        </w:rPr>
        <w:t xml:space="preserve">; </w:t>
      </w:r>
      <w:r w:rsidRPr="00BB2F78">
        <w:rPr>
          <w:szCs w:val="28"/>
          <w:lang w:val="ru-RU"/>
        </w:rPr>
        <w:t xml:space="preserve">ст.11, ст.19 Закона Донецкой Народной Республики от 06.10.2023 № 12-РЗ «Об образовании в Донецкой Народной Республике»; </w:t>
      </w:r>
      <w:r w:rsidRPr="00BB2F78">
        <w:rPr>
          <w:spacing w:val="4"/>
          <w:szCs w:val="28"/>
          <w:lang w:val="ru-RU" w:eastAsia="en-US"/>
        </w:rPr>
        <w:t xml:space="preserve">ст.17, ст.18 </w:t>
      </w:r>
      <w:r w:rsidRPr="00BB2F78">
        <w:rPr>
          <w:color w:val="000000"/>
          <w:szCs w:val="28"/>
          <w:lang w:val="ru-RU"/>
        </w:rPr>
        <w:t xml:space="preserve">Закона </w:t>
      </w:r>
      <w:r w:rsidRPr="00BB2F78">
        <w:rPr>
          <w:spacing w:val="4"/>
          <w:szCs w:val="28"/>
          <w:lang w:val="ru-RU" w:eastAsia="en-US"/>
        </w:rPr>
        <w:t xml:space="preserve">Донецкой Народной Республики от 10.04.2015 № 40-IНС «Об обеспечении санитарного и эпидемического благополучия населения»; </w:t>
      </w:r>
      <w:r>
        <w:rPr>
          <w:szCs w:val="28"/>
          <w:lang w:val="ru-RU"/>
        </w:rPr>
        <w:t>п</w:t>
      </w:r>
      <w:r w:rsidRPr="00BB2F78">
        <w:rPr>
          <w:szCs w:val="28"/>
          <w:lang w:val="ru-RU"/>
        </w:rPr>
        <w:t>остановлени</w:t>
      </w:r>
      <w:r>
        <w:rPr>
          <w:szCs w:val="28"/>
          <w:lang w:val="ru-RU"/>
        </w:rPr>
        <w:t>ями</w:t>
      </w:r>
      <w:r w:rsidRPr="00BB2F78">
        <w:rPr>
          <w:szCs w:val="28"/>
          <w:lang w:val="ru-RU"/>
        </w:rPr>
        <w:t xml:space="preserve"> Правительства Донецкой Народной Республики от 25.12.2023 № 113-12 «О Порядке организации и обеспечения питанием обучающихся государственных образовательных организаций Донецкой Народной Республики», от 25.04.2024 № 45-7 «О внесении изменений в Порядок организации и обеспечения питанием обучающихся государственных образовательных организаций Донецкой Народной Республики, утвержденный постановлением Правительства Донецкой Народной Республики от 25.12.2023 № 113-12 и об урегулировании некоторых вопросов стоимости бесплатного питания», Указами Главы Донецкой Народной Республики от 27.08.2022 № 484 «Об обеспечении бесплатным горячим питанием обучающихся, осваивающих образовательные программы начального общего образования», </w:t>
      </w:r>
      <w:r w:rsidRPr="00BB2F78">
        <w:rPr>
          <w:spacing w:val="4"/>
          <w:szCs w:val="28"/>
          <w:lang w:val="ru-RU" w:eastAsia="en-US"/>
        </w:rPr>
        <w:t>от 15.12.2015 № 460 «Об утверждении Временного Порядка установления предельно допустимых цен при закупке товаров, работ, услуг предприятиями, организациями и учреждениями за бюджетные средства и создании Временной межведомственной комиссии по установлению предельно допустимых цен»; в соответствии с Постановлением администрации городского округа Торез</w:t>
      </w:r>
      <w:r w:rsidRPr="00BB2F78">
        <w:rPr>
          <w:szCs w:val="28"/>
          <w:lang w:val="ru-RU"/>
        </w:rPr>
        <w:t xml:space="preserve"> от </w:t>
      </w:r>
      <w:r w:rsidR="005141BF" w:rsidRPr="005141BF">
        <w:rPr>
          <w:szCs w:val="28"/>
          <w:lang w:val="ru-RU"/>
        </w:rPr>
        <w:t>0</w:t>
      </w:r>
      <w:r w:rsidR="005141BF">
        <w:rPr>
          <w:szCs w:val="28"/>
          <w:lang w:val="ru-RU"/>
        </w:rPr>
        <w:t>2</w:t>
      </w:r>
      <w:r w:rsidR="005141BF" w:rsidRPr="005141BF">
        <w:rPr>
          <w:szCs w:val="28"/>
          <w:lang w:val="ru-RU"/>
        </w:rPr>
        <w:t>.09.</w:t>
      </w:r>
      <w:r w:rsidRPr="005141BF">
        <w:rPr>
          <w:szCs w:val="28"/>
          <w:lang w:val="ru-RU"/>
        </w:rPr>
        <w:t xml:space="preserve">2024 № </w:t>
      </w:r>
      <w:r w:rsidR="00E2529B">
        <w:rPr>
          <w:szCs w:val="28"/>
          <w:lang w:val="ru-RU"/>
        </w:rPr>
        <w:t>155-а</w:t>
      </w:r>
      <w:r w:rsidR="005141BF">
        <w:rPr>
          <w:szCs w:val="28"/>
          <w:lang w:val="ru-RU"/>
        </w:rPr>
        <w:t xml:space="preserve">  </w:t>
      </w:r>
      <w:r w:rsidRPr="005141BF">
        <w:rPr>
          <w:szCs w:val="28"/>
        </w:rPr>
        <w:t xml:space="preserve"> «</w:t>
      </w:r>
      <w:bookmarkStart w:id="0" w:name="_Hlk176333881"/>
      <w:r w:rsidR="000E4DCF" w:rsidRPr="000E4DCF">
        <w:rPr>
          <w:bCs/>
          <w:szCs w:val="28"/>
          <w:lang w:val="ru-RU"/>
        </w:rPr>
        <w:t xml:space="preserve">Об организации питания в государственных образовательных учреждениях Донецкой Народной Республики, </w:t>
      </w:r>
      <w:r w:rsidR="000E4DCF" w:rsidRPr="000E4DCF">
        <w:rPr>
          <w:bCs/>
          <w:szCs w:val="28"/>
          <w:lang w:val="ru-RU"/>
        </w:rPr>
        <w:lastRenderedPageBreak/>
        <w:t>расположенных на территории городского округа Торез, реализующих основные образовательные программы начального общего, основного общего, среднего общего образования и дошкольного образования в III квартале 2024 года</w:t>
      </w:r>
      <w:bookmarkEnd w:id="0"/>
      <w:r w:rsidRPr="0041153B">
        <w:rPr>
          <w:szCs w:val="28"/>
        </w:rPr>
        <w:t xml:space="preserve">», </w:t>
      </w:r>
      <w:r w:rsidRPr="009E0C30">
        <w:rPr>
          <w:spacing w:val="4"/>
          <w:szCs w:val="28"/>
          <w:lang w:eastAsia="en-US"/>
        </w:rPr>
        <w:t xml:space="preserve">с </w:t>
      </w:r>
      <w:r w:rsidRPr="000E4DCF">
        <w:rPr>
          <w:spacing w:val="4"/>
          <w:szCs w:val="28"/>
          <w:lang w:val="ru-RU" w:eastAsia="en-US"/>
        </w:rPr>
        <w:t>целью обеспечения горячим питанием обучающихся, осваивающих образовательные программы дошкольного, начального общего, основного общего и среднего общего образования</w:t>
      </w:r>
      <w:r w:rsidR="005141BF">
        <w:rPr>
          <w:spacing w:val="4"/>
          <w:szCs w:val="28"/>
          <w:lang w:val="ru-RU" w:eastAsia="en-US"/>
        </w:rPr>
        <w:t>,</w:t>
      </w:r>
    </w:p>
    <w:p w14:paraId="7D3D7C5C" w14:textId="77777777" w:rsidR="000E4DCF" w:rsidRDefault="000E4DCF" w:rsidP="0002760A">
      <w:pPr>
        <w:ind w:firstLine="851"/>
        <w:rPr>
          <w:b/>
          <w:bCs/>
          <w:szCs w:val="28"/>
          <w:lang w:val="ru-RU"/>
        </w:rPr>
      </w:pPr>
    </w:p>
    <w:p w14:paraId="39FE679E" w14:textId="45DAFD8A" w:rsidR="00375FC1" w:rsidRPr="0002760A" w:rsidRDefault="001A1B45" w:rsidP="0002760A">
      <w:pPr>
        <w:ind w:firstLine="851"/>
        <w:rPr>
          <w:b/>
          <w:bCs/>
          <w:szCs w:val="28"/>
          <w:lang w:val="ru-RU"/>
        </w:rPr>
      </w:pPr>
      <w:r w:rsidRPr="0002760A">
        <w:rPr>
          <w:b/>
          <w:bCs/>
          <w:szCs w:val="28"/>
          <w:lang w:val="ru-RU"/>
        </w:rPr>
        <w:t>Приказываю:</w:t>
      </w:r>
    </w:p>
    <w:p w14:paraId="6FD9F070" w14:textId="77777777" w:rsidR="00375FC1" w:rsidRPr="0002760A" w:rsidRDefault="00375FC1" w:rsidP="0002760A">
      <w:pPr>
        <w:ind w:firstLine="851"/>
        <w:rPr>
          <w:b/>
          <w:bCs/>
          <w:szCs w:val="28"/>
          <w:lang w:val="ru-RU"/>
        </w:rPr>
      </w:pPr>
    </w:p>
    <w:p w14:paraId="04524A0C" w14:textId="0EE403DA" w:rsidR="00F66CF5" w:rsidRPr="00F42BA6" w:rsidRDefault="00F66CF5" w:rsidP="00F66CF5">
      <w:pPr>
        <w:pStyle w:val="a3"/>
        <w:numPr>
          <w:ilvl w:val="0"/>
          <w:numId w:val="1"/>
        </w:numPr>
        <w:tabs>
          <w:tab w:val="left" w:pos="567"/>
          <w:tab w:val="left" w:pos="1134"/>
        </w:tabs>
        <w:ind w:left="0" w:firstLine="567"/>
        <w:jc w:val="both"/>
        <w:rPr>
          <w:bCs/>
          <w:sz w:val="28"/>
          <w:szCs w:val="28"/>
        </w:rPr>
      </w:pPr>
      <w:r w:rsidRPr="00F42BA6">
        <w:rPr>
          <w:sz w:val="28"/>
          <w:szCs w:val="28"/>
        </w:rPr>
        <w:t>Возложить ответственность за организацию питания детей, исполнение требований санитарного законодательства при организации питания детей на руководителей государственных образовательных учреждений Донецкой Народной Республики, расположенных на территории городского округа Торез, реализующих основные образовательные программы начального общего, основного общего, среднего общего, дошкольного образования (далее - образовательные организации)</w:t>
      </w:r>
      <w:r w:rsidRPr="00F42BA6">
        <w:rPr>
          <w:bCs/>
          <w:sz w:val="28"/>
          <w:szCs w:val="28"/>
        </w:rPr>
        <w:t>.</w:t>
      </w:r>
    </w:p>
    <w:p w14:paraId="63EF5B9D" w14:textId="77777777" w:rsidR="00F66CF5" w:rsidRPr="00F42BA6" w:rsidRDefault="00F66CF5" w:rsidP="00F66CF5">
      <w:pPr>
        <w:pStyle w:val="a3"/>
        <w:tabs>
          <w:tab w:val="left" w:pos="567"/>
          <w:tab w:val="left" w:pos="1134"/>
        </w:tabs>
        <w:ind w:left="0" w:firstLine="567"/>
        <w:jc w:val="both"/>
        <w:rPr>
          <w:bCs/>
          <w:sz w:val="28"/>
          <w:szCs w:val="28"/>
        </w:rPr>
      </w:pPr>
    </w:p>
    <w:p w14:paraId="709A8B25" w14:textId="5F94409B" w:rsidR="00F66CF5" w:rsidRPr="00F42BA6" w:rsidRDefault="00F66CF5" w:rsidP="00F66CF5">
      <w:pPr>
        <w:pStyle w:val="a3"/>
        <w:numPr>
          <w:ilvl w:val="0"/>
          <w:numId w:val="1"/>
        </w:numPr>
        <w:tabs>
          <w:tab w:val="left" w:pos="567"/>
          <w:tab w:val="left" w:pos="1134"/>
        </w:tabs>
        <w:ind w:left="0" w:firstLine="567"/>
        <w:jc w:val="both"/>
        <w:rPr>
          <w:sz w:val="28"/>
          <w:szCs w:val="28"/>
        </w:rPr>
      </w:pPr>
      <w:r w:rsidRPr="00F42BA6">
        <w:rPr>
          <w:sz w:val="28"/>
          <w:szCs w:val="28"/>
        </w:rPr>
        <w:t>При организации и обеспечении питанием детей в образовательных организациях</w:t>
      </w:r>
      <w:r w:rsidRPr="00F42BA6">
        <w:rPr>
          <w:bCs/>
          <w:sz w:val="28"/>
          <w:szCs w:val="28"/>
        </w:rPr>
        <w:t xml:space="preserve"> руководствоваться Порядком </w:t>
      </w:r>
      <w:r w:rsidRPr="00F42BA6">
        <w:rPr>
          <w:sz w:val="28"/>
          <w:szCs w:val="28"/>
        </w:rPr>
        <w:t>организации и обеспечения питанием обучающихся государственных образовательных организаций Донецкой Народной Республики», утвержденным Постановлением Правительства Донецкой Народной Республики от 25.12.2023 № 113-12 (с изменениями от 25.04.2024 № 45-7)</w:t>
      </w:r>
      <w:r w:rsidR="00F078AE">
        <w:rPr>
          <w:sz w:val="28"/>
          <w:szCs w:val="28"/>
        </w:rPr>
        <w:t xml:space="preserve"> (далее - Порядок)</w:t>
      </w:r>
      <w:r w:rsidRPr="00F42BA6">
        <w:rPr>
          <w:sz w:val="28"/>
          <w:szCs w:val="28"/>
        </w:rPr>
        <w:t>.</w:t>
      </w:r>
    </w:p>
    <w:p w14:paraId="73D906F8" w14:textId="77777777" w:rsidR="00F66CF5" w:rsidRPr="00F42BA6" w:rsidRDefault="00F66CF5" w:rsidP="00F66CF5">
      <w:pPr>
        <w:pStyle w:val="a3"/>
        <w:ind w:left="0" w:firstLine="567"/>
        <w:rPr>
          <w:sz w:val="28"/>
          <w:szCs w:val="28"/>
        </w:rPr>
      </w:pPr>
    </w:p>
    <w:p w14:paraId="67ED5419" w14:textId="0A46295B" w:rsidR="00F66CF5" w:rsidRPr="00F42BA6" w:rsidRDefault="00F66CF5" w:rsidP="00F66CF5">
      <w:pPr>
        <w:pStyle w:val="a3"/>
        <w:numPr>
          <w:ilvl w:val="0"/>
          <w:numId w:val="1"/>
        </w:numPr>
        <w:tabs>
          <w:tab w:val="left" w:pos="567"/>
          <w:tab w:val="left" w:pos="1134"/>
        </w:tabs>
        <w:ind w:left="0" w:firstLine="567"/>
        <w:jc w:val="both"/>
        <w:rPr>
          <w:sz w:val="28"/>
          <w:szCs w:val="28"/>
        </w:rPr>
      </w:pPr>
      <w:r w:rsidRPr="00F42BA6">
        <w:rPr>
          <w:sz w:val="28"/>
          <w:szCs w:val="28"/>
        </w:rPr>
        <w:t xml:space="preserve">Организовать в </w:t>
      </w:r>
      <w:r w:rsidRPr="00F42BA6">
        <w:rPr>
          <w:sz w:val="28"/>
          <w:szCs w:val="28"/>
          <w:lang w:val="en-US"/>
        </w:rPr>
        <w:t>III</w:t>
      </w:r>
      <w:r w:rsidRPr="00F42BA6">
        <w:rPr>
          <w:sz w:val="28"/>
          <w:szCs w:val="28"/>
        </w:rPr>
        <w:t xml:space="preserve"> квартале</w:t>
      </w:r>
      <w:r w:rsidRPr="00F42BA6">
        <w:rPr>
          <w:sz w:val="28"/>
          <w:szCs w:val="28"/>
          <w:lang w:val="uk-UA"/>
        </w:rPr>
        <w:t xml:space="preserve"> </w:t>
      </w:r>
      <w:r w:rsidRPr="00F42BA6">
        <w:rPr>
          <w:sz w:val="28"/>
          <w:szCs w:val="28"/>
        </w:rPr>
        <w:t>2024 год</w:t>
      </w:r>
      <w:r w:rsidRPr="00F42BA6">
        <w:rPr>
          <w:sz w:val="28"/>
          <w:szCs w:val="28"/>
          <w:lang w:val="uk-UA"/>
        </w:rPr>
        <w:t>а</w:t>
      </w:r>
      <w:r w:rsidRPr="00F42BA6">
        <w:rPr>
          <w:sz w:val="28"/>
          <w:szCs w:val="28"/>
        </w:rPr>
        <w:t xml:space="preserve"> бесплатное горячее питание:</w:t>
      </w:r>
    </w:p>
    <w:p w14:paraId="16C0349A" w14:textId="77777777" w:rsidR="00F66CF5" w:rsidRPr="00F42BA6" w:rsidRDefault="00F66CF5" w:rsidP="00F66CF5">
      <w:pPr>
        <w:pStyle w:val="a3"/>
        <w:tabs>
          <w:tab w:val="left" w:pos="567"/>
          <w:tab w:val="left" w:pos="1134"/>
        </w:tabs>
        <w:ind w:left="0" w:firstLine="567"/>
        <w:jc w:val="both"/>
        <w:rPr>
          <w:sz w:val="28"/>
          <w:szCs w:val="28"/>
        </w:rPr>
      </w:pPr>
    </w:p>
    <w:p w14:paraId="573D2C48" w14:textId="2AFDE067" w:rsidR="00F66CF5" w:rsidRPr="00F42BA6" w:rsidRDefault="00F66CF5" w:rsidP="001C6C30">
      <w:pPr>
        <w:pStyle w:val="a3"/>
        <w:numPr>
          <w:ilvl w:val="1"/>
          <w:numId w:val="1"/>
        </w:numPr>
        <w:tabs>
          <w:tab w:val="left" w:pos="567"/>
          <w:tab w:val="left" w:pos="1134"/>
        </w:tabs>
        <w:ind w:left="0" w:firstLine="567"/>
        <w:jc w:val="both"/>
        <w:rPr>
          <w:sz w:val="28"/>
          <w:szCs w:val="28"/>
        </w:rPr>
      </w:pPr>
      <w:r w:rsidRPr="00F42BA6">
        <w:rPr>
          <w:sz w:val="28"/>
          <w:szCs w:val="28"/>
        </w:rPr>
        <w:t xml:space="preserve">В государственных казенных дошкольных образовательных учреждениях </w:t>
      </w:r>
      <w:r w:rsidR="00F42BA6" w:rsidRPr="00F42BA6">
        <w:rPr>
          <w:bCs/>
          <w:sz w:val="28"/>
          <w:szCs w:val="28"/>
        </w:rPr>
        <w:t>Донецкой Народной Республики, расположенных на территории городского округа Торез</w:t>
      </w:r>
      <w:r w:rsidR="00F42BA6">
        <w:rPr>
          <w:sz w:val="28"/>
          <w:szCs w:val="28"/>
        </w:rPr>
        <w:t xml:space="preserve">, </w:t>
      </w:r>
      <w:r w:rsidRPr="00F42BA6">
        <w:rPr>
          <w:sz w:val="28"/>
          <w:szCs w:val="28"/>
        </w:rPr>
        <w:t xml:space="preserve">по средней стоимости питания на одного ребенка в день: для воспитанников в возрасте до 3-х лет – 70,00 (семьдесят) рублей 00 копеек, для воспитанников возрасте от 3-х до 7 лет </w:t>
      </w:r>
      <w:bookmarkStart w:id="1" w:name="_Hlk156817147"/>
      <w:r w:rsidRPr="00F42BA6">
        <w:rPr>
          <w:sz w:val="28"/>
          <w:szCs w:val="28"/>
        </w:rPr>
        <w:t>–</w:t>
      </w:r>
      <w:bookmarkEnd w:id="1"/>
      <w:r w:rsidRPr="00F42BA6">
        <w:rPr>
          <w:sz w:val="28"/>
          <w:szCs w:val="28"/>
        </w:rPr>
        <w:t xml:space="preserve"> 85,00 (восемьдесят пять) рублей 00 копеек – за счет средств бюджета Донецкой Народной Республики.</w:t>
      </w:r>
    </w:p>
    <w:p w14:paraId="7516A1EC" w14:textId="088B7267" w:rsidR="00F66CF5" w:rsidRPr="00F42BA6" w:rsidRDefault="00F66CF5" w:rsidP="001C6C30">
      <w:pPr>
        <w:tabs>
          <w:tab w:val="left" w:pos="0"/>
          <w:tab w:val="left" w:pos="709"/>
          <w:tab w:val="left" w:pos="993"/>
          <w:tab w:val="left" w:pos="1134"/>
        </w:tabs>
        <w:ind w:firstLine="567"/>
        <w:jc w:val="both"/>
        <w:rPr>
          <w:szCs w:val="28"/>
          <w:lang w:val="ru-RU"/>
        </w:rPr>
      </w:pPr>
      <w:r w:rsidRPr="00F42BA6">
        <w:rPr>
          <w:szCs w:val="28"/>
          <w:lang w:val="ru-RU"/>
        </w:rPr>
        <w:t xml:space="preserve">3.2. В дошкольных подразделениях ГБОУ «Школа № 7 г.о. Торез» и ГБОУ «Школа № 13 г.о. Торез» в III квартале 2024 года по средней стоимости питания на одного ребенка в день – </w:t>
      </w:r>
      <w:bookmarkStart w:id="2" w:name="_Hlk156817826"/>
      <w:r w:rsidRPr="00F42BA6">
        <w:rPr>
          <w:szCs w:val="28"/>
          <w:lang w:val="ru-RU"/>
        </w:rPr>
        <w:t>82,00 (восемьдесят два) рубля 00 копеек – за счет средств бюджета Донецкой Народной Республики.</w:t>
      </w:r>
      <w:bookmarkEnd w:id="2"/>
    </w:p>
    <w:p w14:paraId="76D77AC0" w14:textId="14F3E8C4" w:rsidR="00F42BA6" w:rsidRPr="00F42BA6" w:rsidRDefault="00F66CF5" w:rsidP="001C6C30">
      <w:pPr>
        <w:tabs>
          <w:tab w:val="left" w:pos="993"/>
          <w:tab w:val="left" w:pos="1134"/>
        </w:tabs>
        <w:ind w:firstLine="567"/>
        <w:jc w:val="both"/>
        <w:rPr>
          <w:szCs w:val="28"/>
          <w:lang w:val="ru-RU"/>
        </w:rPr>
      </w:pPr>
      <w:r w:rsidRPr="00F42BA6">
        <w:rPr>
          <w:szCs w:val="28"/>
          <w:lang w:val="ru-RU"/>
        </w:rPr>
        <w:t xml:space="preserve">3.3. </w:t>
      </w:r>
      <w:r w:rsidR="00F42BA6">
        <w:rPr>
          <w:szCs w:val="28"/>
          <w:lang w:val="ru-RU"/>
        </w:rPr>
        <w:t>В</w:t>
      </w:r>
      <w:r w:rsidR="00F42BA6" w:rsidRPr="00F42BA6">
        <w:rPr>
          <w:szCs w:val="28"/>
          <w:lang w:val="ru-RU"/>
        </w:rPr>
        <w:t xml:space="preserve"> </w:t>
      </w:r>
      <w:r w:rsidR="00F42BA6" w:rsidRPr="00F42BA6">
        <w:rPr>
          <w:bCs/>
          <w:szCs w:val="28"/>
          <w:lang w:val="ru-RU"/>
        </w:rPr>
        <w:t xml:space="preserve">государственных </w:t>
      </w:r>
      <w:r w:rsidR="00E6640F">
        <w:rPr>
          <w:bCs/>
          <w:szCs w:val="28"/>
          <w:lang w:val="ru-RU"/>
        </w:rPr>
        <w:t>общео</w:t>
      </w:r>
      <w:r w:rsidR="00F42BA6" w:rsidRPr="00F42BA6">
        <w:rPr>
          <w:bCs/>
          <w:szCs w:val="28"/>
          <w:lang w:val="ru-RU"/>
        </w:rPr>
        <w:t>бразовательных учреждениях Донецкой Народной Республики, расположенных на территории городского округа Торез, реализующих основные образовательные программы начального общего, основного общего, среднего общего образования</w:t>
      </w:r>
      <w:r w:rsidR="00F42BA6" w:rsidRPr="00F42BA6">
        <w:rPr>
          <w:szCs w:val="28"/>
          <w:lang w:val="ru-RU"/>
        </w:rPr>
        <w:t xml:space="preserve"> </w:t>
      </w:r>
      <w:r w:rsidR="00E6640F" w:rsidRPr="00F42BA6">
        <w:rPr>
          <w:szCs w:val="28"/>
          <w:lang w:val="ru-RU"/>
        </w:rPr>
        <w:t xml:space="preserve">(далее - </w:t>
      </w:r>
      <w:r w:rsidR="00E6640F">
        <w:rPr>
          <w:szCs w:val="28"/>
          <w:lang w:val="ru-RU"/>
        </w:rPr>
        <w:t>обще</w:t>
      </w:r>
      <w:r w:rsidR="00E6640F" w:rsidRPr="00F42BA6">
        <w:rPr>
          <w:szCs w:val="28"/>
          <w:lang w:val="ru-RU"/>
        </w:rPr>
        <w:t>образовательны</w:t>
      </w:r>
      <w:r w:rsidR="00E6640F">
        <w:rPr>
          <w:szCs w:val="28"/>
          <w:lang w:val="ru-RU"/>
        </w:rPr>
        <w:t>е</w:t>
      </w:r>
      <w:r w:rsidR="00E6640F" w:rsidRPr="00F42BA6">
        <w:rPr>
          <w:szCs w:val="28"/>
          <w:lang w:val="ru-RU"/>
        </w:rPr>
        <w:t xml:space="preserve"> </w:t>
      </w:r>
      <w:r w:rsidR="00E6640F" w:rsidRPr="00E6640F">
        <w:rPr>
          <w:szCs w:val="28"/>
          <w:lang w:val="ru-RU"/>
        </w:rPr>
        <w:t>организации</w:t>
      </w:r>
      <w:r w:rsidR="00E6640F" w:rsidRPr="00F42BA6">
        <w:rPr>
          <w:szCs w:val="28"/>
          <w:lang w:val="ru-RU"/>
        </w:rPr>
        <w:t>)</w:t>
      </w:r>
      <w:r w:rsidR="00E6640F">
        <w:rPr>
          <w:bCs/>
          <w:szCs w:val="28"/>
          <w:lang w:val="ru-RU"/>
        </w:rPr>
        <w:t xml:space="preserve"> </w:t>
      </w:r>
      <w:r w:rsidR="00F42BA6" w:rsidRPr="00F42BA6">
        <w:rPr>
          <w:szCs w:val="28"/>
          <w:lang w:val="ru-RU"/>
        </w:rPr>
        <w:t>в III квартале 2024 года по средней стоимости питания на одного обучающегося в день:</w:t>
      </w:r>
    </w:p>
    <w:p w14:paraId="438CFFAD" w14:textId="77777777" w:rsidR="00F42BA6" w:rsidRPr="00F42BA6" w:rsidRDefault="00F42BA6" w:rsidP="00E6640F">
      <w:pPr>
        <w:tabs>
          <w:tab w:val="left" w:pos="993"/>
          <w:tab w:val="left" w:pos="1134"/>
        </w:tabs>
        <w:ind w:firstLine="709"/>
        <w:jc w:val="both"/>
        <w:rPr>
          <w:szCs w:val="28"/>
          <w:lang w:val="ru-RU"/>
        </w:rPr>
      </w:pPr>
      <w:bookmarkStart w:id="3" w:name="_Hlk156817891"/>
      <w:r w:rsidRPr="00F42BA6">
        <w:rPr>
          <w:szCs w:val="28"/>
          <w:lang w:val="ru-RU"/>
        </w:rPr>
        <w:t xml:space="preserve"> обучающиеся 1-4 классов (завтрак) – 79,68 (семьдесят девять) рублей 68 копеек, из них 73,76 (семьдесят три) рубля 76 копеек – за счет средств </w:t>
      </w:r>
      <w:r w:rsidRPr="00F42BA6">
        <w:rPr>
          <w:szCs w:val="28"/>
          <w:lang w:val="ru-RU"/>
        </w:rPr>
        <w:lastRenderedPageBreak/>
        <w:t>субсидии, предоставляемой в 2024 году из федерального бюджета, и 0,74 (ноль) рублей 74 копейки - софинансирование из консолидированного бюджета Донецкой Народной Республики, и 5,18 (пять) рублей 18 копеек - за счет консолидированного бюджета Донецкой Народной Республики;</w:t>
      </w:r>
    </w:p>
    <w:p w14:paraId="1339674B" w14:textId="77777777" w:rsidR="00F42BA6" w:rsidRPr="00F42BA6" w:rsidRDefault="00F42BA6" w:rsidP="00E6640F">
      <w:pPr>
        <w:jc w:val="both"/>
        <w:rPr>
          <w:szCs w:val="28"/>
          <w:lang w:val="ru-RU"/>
        </w:rPr>
      </w:pPr>
      <w:r w:rsidRPr="00F42BA6">
        <w:rPr>
          <w:szCs w:val="28"/>
          <w:lang w:val="ru-RU"/>
        </w:rPr>
        <w:tab/>
        <w:t xml:space="preserve"> обучающиеся 5-11 классов, имеющие льготные категории (обед) – 110,26 (сто десять) рублей 26 копеек - за счет средств бюджета Донецкой Народной Республики;</w:t>
      </w:r>
    </w:p>
    <w:p w14:paraId="1C3C5AC0" w14:textId="77777777" w:rsidR="00F42BA6" w:rsidRPr="00F42BA6" w:rsidRDefault="00F42BA6" w:rsidP="00E6640F">
      <w:pPr>
        <w:ind w:firstLine="708"/>
        <w:jc w:val="both"/>
        <w:rPr>
          <w:szCs w:val="28"/>
          <w:lang w:val="ru-RU"/>
        </w:rPr>
      </w:pPr>
      <w:r w:rsidRPr="00F42BA6">
        <w:rPr>
          <w:szCs w:val="28"/>
          <w:lang w:val="ru-RU"/>
        </w:rPr>
        <w:t xml:space="preserve">обучающиеся 1-9 классов, имеющие льготные категории и посещающие группы продленного дня </w:t>
      </w:r>
      <w:bookmarkEnd w:id="3"/>
      <w:r w:rsidRPr="00F42BA6">
        <w:rPr>
          <w:szCs w:val="28"/>
          <w:lang w:val="ru-RU"/>
        </w:rPr>
        <w:t>(обед) – 110,26 (сто десять) рублей 26 копеек - за счет средств бюджета Донецкой Народной Республики;</w:t>
      </w:r>
    </w:p>
    <w:p w14:paraId="52723B8F" w14:textId="77777777" w:rsidR="00F42BA6" w:rsidRPr="00F42BA6" w:rsidRDefault="00F42BA6" w:rsidP="00E6640F">
      <w:pPr>
        <w:ind w:firstLine="708"/>
        <w:jc w:val="both"/>
        <w:rPr>
          <w:szCs w:val="28"/>
          <w:lang w:val="ru-RU"/>
        </w:rPr>
      </w:pPr>
      <w:r w:rsidRPr="00F42BA6">
        <w:rPr>
          <w:szCs w:val="28"/>
          <w:lang w:val="ru-RU"/>
        </w:rPr>
        <w:t>обучающиеся с ограниченными возможностями здоровья, обучение которых осуществляется по адаптированным основным общеобразовательным программам на дому (в виде выплаты денежной компенсации стоимости двухразового питания) – 189,94 (сто восемьдесят девять) рублей, из них завтрак – 79,68 (семьдесят девять) рублей 68 копеек, обед – 110,26 (сто десять) рублей 26 копеек – за счет средств бюджета Донецкой Народной Республики.</w:t>
      </w:r>
    </w:p>
    <w:p w14:paraId="55D940F2" w14:textId="55D2C446" w:rsidR="00F66CF5" w:rsidRPr="00F2049F" w:rsidRDefault="00F66CF5" w:rsidP="00F42BA6">
      <w:pPr>
        <w:pStyle w:val="a3"/>
        <w:tabs>
          <w:tab w:val="left" w:pos="0"/>
          <w:tab w:val="left" w:pos="709"/>
          <w:tab w:val="left" w:pos="1134"/>
        </w:tabs>
        <w:ind w:left="0" w:firstLine="851"/>
        <w:jc w:val="both"/>
        <w:rPr>
          <w:sz w:val="28"/>
          <w:szCs w:val="28"/>
        </w:rPr>
      </w:pPr>
    </w:p>
    <w:p w14:paraId="0A9D6819" w14:textId="41946FBF" w:rsidR="00F66CF5" w:rsidRPr="002A0B0F" w:rsidRDefault="00F66CF5" w:rsidP="00F66CF5">
      <w:pPr>
        <w:pStyle w:val="a6"/>
        <w:ind w:firstLine="567"/>
        <w:jc w:val="both"/>
        <w:rPr>
          <w:sz w:val="28"/>
          <w:szCs w:val="28"/>
        </w:rPr>
      </w:pPr>
      <w:r>
        <w:rPr>
          <w:sz w:val="28"/>
          <w:szCs w:val="28"/>
        </w:rPr>
        <w:t>4</w:t>
      </w:r>
      <w:r w:rsidRPr="002A0B0F">
        <w:rPr>
          <w:sz w:val="28"/>
          <w:szCs w:val="28"/>
        </w:rPr>
        <w:t>.</w:t>
      </w:r>
      <w:r>
        <w:rPr>
          <w:sz w:val="28"/>
          <w:szCs w:val="28"/>
        </w:rPr>
        <w:t xml:space="preserve"> </w:t>
      </w:r>
      <w:r w:rsidR="00E6640F">
        <w:rPr>
          <w:sz w:val="28"/>
          <w:szCs w:val="28"/>
        </w:rPr>
        <w:t>Руководителям</w:t>
      </w:r>
      <w:r w:rsidR="00E6640F" w:rsidRPr="00F42BA6">
        <w:rPr>
          <w:sz w:val="28"/>
          <w:szCs w:val="28"/>
        </w:rPr>
        <w:t xml:space="preserve"> </w:t>
      </w:r>
      <w:r w:rsidR="00A62384">
        <w:rPr>
          <w:sz w:val="28"/>
          <w:szCs w:val="28"/>
        </w:rPr>
        <w:t>обще</w:t>
      </w:r>
      <w:r w:rsidR="00E6640F">
        <w:rPr>
          <w:sz w:val="28"/>
          <w:szCs w:val="28"/>
        </w:rPr>
        <w:t>образовательных</w:t>
      </w:r>
      <w:r w:rsidR="00E6640F" w:rsidRPr="00F42BA6">
        <w:rPr>
          <w:sz w:val="28"/>
          <w:szCs w:val="28"/>
        </w:rPr>
        <w:t xml:space="preserve"> </w:t>
      </w:r>
      <w:r w:rsidR="00E6640F">
        <w:rPr>
          <w:sz w:val="28"/>
          <w:szCs w:val="28"/>
        </w:rPr>
        <w:t>организаций</w:t>
      </w:r>
      <w:r w:rsidRPr="002A0B0F">
        <w:rPr>
          <w:sz w:val="28"/>
          <w:szCs w:val="28"/>
        </w:rPr>
        <w:t>:</w:t>
      </w:r>
    </w:p>
    <w:p w14:paraId="6277D6D1" w14:textId="7F09633C" w:rsidR="00396AD7" w:rsidRDefault="00F66CF5" w:rsidP="00F66CF5">
      <w:pPr>
        <w:pStyle w:val="a6"/>
        <w:ind w:firstLine="567"/>
        <w:jc w:val="both"/>
        <w:rPr>
          <w:sz w:val="28"/>
          <w:szCs w:val="28"/>
        </w:rPr>
      </w:pPr>
      <w:r>
        <w:rPr>
          <w:sz w:val="28"/>
          <w:szCs w:val="28"/>
        </w:rPr>
        <w:t>4</w:t>
      </w:r>
      <w:r w:rsidRPr="002A0B0F">
        <w:rPr>
          <w:sz w:val="28"/>
          <w:szCs w:val="28"/>
        </w:rPr>
        <w:t>.</w:t>
      </w:r>
      <w:r>
        <w:rPr>
          <w:sz w:val="28"/>
          <w:szCs w:val="28"/>
        </w:rPr>
        <w:t>1</w:t>
      </w:r>
      <w:r w:rsidRPr="002A0B0F">
        <w:rPr>
          <w:sz w:val="28"/>
          <w:szCs w:val="28"/>
        </w:rPr>
        <w:t xml:space="preserve">. </w:t>
      </w:r>
      <w:r w:rsidRPr="00396AD7">
        <w:rPr>
          <w:sz w:val="28"/>
          <w:szCs w:val="28"/>
        </w:rPr>
        <w:t>Осуществлять бесплатное горячее питание</w:t>
      </w:r>
      <w:r w:rsidR="003326F3">
        <w:rPr>
          <w:sz w:val="28"/>
          <w:szCs w:val="28"/>
        </w:rPr>
        <w:t>:</w:t>
      </w:r>
      <w:r w:rsidRPr="00396AD7">
        <w:rPr>
          <w:sz w:val="28"/>
          <w:szCs w:val="28"/>
        </w:rPr>
        <w:t xml:space="preserve"> </w:t>
      </w:r>
    </w:p>
    <w:p w14:paraId="35C1A9BE" w14:textId="31A6AE42" w:rsidR="00396AD7" w:rsidRPr="00396AD7" w:rsidRDefault="00F66CF5" w:rsidP="00F66CF5">
      <w:pPr>
        <w:pStyle w:val="a6"/>
        <w:ind w:firstLine="567"/>
        <w:jc w:val="both"/>
        <w:rPr>
          <w:sz w:val="28"/>
          <w:szCs w:val="28"/>
        </w:rPr>
      </w:pPr>
      <w:r w:rsidRPr="00396AD7">
        <w:rPr>
          <w:sz w:val="28"/>
          <w:szCs w:val="28"/>
        </w:rPr>
        <w:t>обучающихся</w:t>
      </w:r>
      <w:r w:rsidR="00396AD7" w:rsidRPr="00396AD7">
        <w:rPr>
          <w:sz w:val="28"/>
          <w:szCs w:val="28"/>
        </w:rPr>
        <w:t xml:space="preserve"> по</w:t>
      </w:r>
      <w:r w:rsidRPr="00396AD7">
        <w:rPr>
          <w:sz w:val="28"/>
          <w:szCs w:val="28"/>
        </w:rPr>
        <w:t xml:space="preserve"> образовательны</w:t>
      </w:r>
      <w:r w:rsidR="00396AD7" w:rsidRPr="00396AD7">
        <w:rPr>
          <w:sz w:val="28"/>
          <w:szCs w:val="28"/>
        </w:rPr>
        <w:t>м</w:t>
      </w:r>
      <w:r w:rsidRPr="00396AD7">
        <w:rPr>
          <w:sz w:val="28"/>
          <w:szCs w:val="28"/>
        </w:rPr>
        <w:t xml:space="preserve"> программ</w:t>
      </w:r>
      <w:r w:rsidR="00396AD7" w:rsidRPr="00396AD7">
        <w:rPr>
          <w:sz w:val="28"/>
          <w:szCs w:val="28"/>
        </w:rPr>
        <w:t>ам</w:t>
      </w:r>
      <w:r w:rsidRPr="00396AD7">
        <w:rPr>
          <w:sz w:val="28"/>
          <w:szCs w:val="28"/>
        </w:rPr>
        <w:t xml:space="preserve"> начального общего образования</w:t>
      </w:r>
      <w:r w:rsidR="00396AD7" w:rsidRPr="00396AD7">
        <w:rPr>
          <w:sz w:val="28"/>
          <w:szCs w:val="28"/>
        </w:rPr>
        <w:t xml:space="preserve"> не менее одного раза в день (п.4. </w:t>
      </w:r>
      <w:r w:rsidR="00396AD7" w:rsidRPr="00396AD7">
        <w:rPr>
          <w:sz w:val="28"/>
          <w:szCs w:val="28"/>
        </w:rPr>
        <w:t>ст.19 Закона Донецкой Народной Республики от 06.10.2023 № 12-РЗ «Об образовании в Донецкой Народной Республике»</w:t>
      </w:r>
      <w:r w:rsidR="00396AD7" w:rsidRPr="00396AD7">
        <w:rPr>
          <w:sz w:val="28"/>
          <w:szCs w:val="28"/>
        </w:rPr>
        <w:t>);</w:t>
      </w:r>
    </w:p>
    <w:p w14:paraId="794AC776" w14:textId="77777777" w:rsidR="00396AD7" w:rsidRDefault="00E6640F" w:rsidP="00F66CF5">
      <w:pPr>
        <w:pStyle w:val="a6"/>
        <w:ind w:firstLine="567"/>
        <w:jc w:val="both"/>
        <w:rPr>
          <w:sz w:val="28"/>
          <w:szCs w:val="28"/>
        </w:rPr>
      </w:pPr>
      <w:r w:rsidRPr="00396AD7">
        <w:rPr>
          <w:sz w:val="28"/>
          <w:szCs w:val="28"/>
        </w:rPr>
        <w:t>обучающи</w:t>
      </w:r>
      <w:r w:rsidR="00F078AE" w:rsidRPr="00396AD7">
        <w:rPr>
          <w:sz w:val="28"/>
          <w:szCs w:val="28"/>
        </w:rPr>
        <w:t>х</w:t>
      </w:r>
      <w:r w:rsidRPr="00396AD7">
        <w:rPr>
          <w:sz w:val="28"/>
          <w:szCs w:val="28"/>
        </w:rPr>
        <w:t>ся</w:t>
      </w:r>
      <w:r w:rsidR="00F078AE" w:rsidRPr="00396AD7">
        <w:rPr>
          <w:sz w:val="28"/>
          <w:szCs w:val="28"/>
        </w:rPr>
        <w:t xml:space="preserve"> 1-9 классов</w:t>
      </w:r>
      <w:r w:rsidR="00396AD7" w:rsidRPr="00396AD7">
        <w:rPr>
          <w:sz w:val="28"/>
          <w:szCs w:val="28"/>
        </w:rPr>
        <w:t xml:space="preserve">, посещающих </w:t>
      </w:r>
      <w:r w:rsidR="00F078AE" w:rsidRPr="00396AD7">
        <w:rPr>
          <w:sz w:val="28"/>
          <w:szCs w:val="28"/>
        </w:rPr>
        <w:t>групп</w:t>
      </w:r>
      <w:r w:rsidR="00396AD7" w:rsidRPr="00396AD7">
        <w:rPr>
          <w:sz w:val="28"/>
          <w:szCs w:val="28"/>
        </w:rPr>
        <w:t>ы</w:t>
      </w:r>
      <w:r w:rsidR="00F078AE" w:rsidRPr="00F42BA6">
        <w:rPr>
          <w:sz w:val="28"/>
          <w:szCs w:val="28"/>
        </w:rPr>
        <w:t xml:space="preserve"> продленного дня</w:t>
      </w:r>
      <w:r w:rsidR="00F078AE">
        <w:rPr>
          <w:sz w:val="28"/>
          <w:szCs w:val="28"/>
        </w:rPr>
        <w:t xml:space="preserve"> и имеющих</w:t>
      </w:r>
      <w:r w:rsidRPr="00F42BA6">
        <w:rPr>
          <w:sz w:val="28"/>
          <w:szCs w:val="28"/>
        </w:rPr>
        <w:t xml:space="preserve"> </w:t>
      </w:r>
      <w:r w:rsidR="00F078AE">
        <w:rPr>
          <w:sz w:val="28"/>
          <w:szCs w:val="28"/>
        </w:rPr>
        <w:t>льготные категории</w:t>
      </w:r>
      <w:r w:rsidR="00396AD7">
        <w:rPr>
          <w:sz w:val="28"/>
          <w:szCs w:val="28"/>
        </w:rPr>
        <w:t>;</w:t>
      </w:r>
    </w:p>
    <w:p w14:paraId="11C099E2" w14:textId="1107F4E6" w:rsidR="007B40F4" w:rsidRDefault="00F078AE" w:rsidP="00F66CF5">
      <w:pPr>
        <w:pStyle w:val="a6"/>
        <w:ind w:firstLine="567"/>
        <w:jc w:val="both"/>
        <w:rPr>
          <w:sz w:val="28"/>
          <w:szCs w:val="28"/>
        </w:rPr>
      </w:pPr>
      <w:r>
        <w:rPr>
          <w:sz w:val="28"/>
          <w:szCs w:val="28"/>
        </w:rPr>
        <w:t xml:space="preserve"> </w:t>
      </w:r>
      <w:r w:rsidRPr="00F42BA6">
        <w:rPr>
          <w:sz w:val="28"/>
          <w:szCs w:val="28"/>
        </w:rPr>
        <w:t>обучающиеся 5-11 классов, имеющи</w:t>
      </w:r>
      <w:r>
        <w:rPr>
          <w:sz w:val="28"/>
          <w:szCs w:val="28"/>
        </w:rPr>
        <w:t xml:space="preserve">х </w:t>
      </w:r>
      <w:r w:rsidRPr="00F42BA6">
        <w:rPr>
          <w:sz w:val="28"/>
          <w:szCs w:val="28"/>
        </w:rPr>
        <w:t>льготные категори</w:t>
      </w:r>
      <w:r>
        <w:rPr>
          <w:sz w:val="28"/>
          <w:szCs w:val="28"/>
        </w:rPr>
        <w:t xml:space="preserve">и. </w:t>
      </w:r>
    </w:p>
    <w:p w14:paraId="24BDF37D" w14:textId="77777777" w:rsidR="007B40F4" w:rsidRDefault="007B40F4" w:rsidP="007B40F4">
      <w:pPr>
        <w:pStyle w:val="a6"/>
        <w:ind w:firstLine="567"/>
        <w:jc w:val="right"/>
        <w:rPr>
          <w:sz w:val="28"/>
          <w:szCs w:val="28"/>
        </w:rPr>
      </w:pPr>
      <w:r>
        <w:rPr>
          <w:sz w:val="28"/>
          <w:szCs w:val="28"/>
        </w:rPr>
        <w:t>П</w:t>
      </w:r>
      <w:r w:rsidRPr="002A0B0F">
        <w:rPr>
          <w:sz w:val="28"/>
          <w:szCs w:val="28"/>
        </w:rPr>
        <w:t>остоянно</w:t>
      </w:r>
    </w:p>
    <w:p w14:paraId="53AF34F0" w14:textId="3E9F1ED7" w:rsidR="00F66CF5" w:rsidRPr="002A0B0F" w:rsidRDefault="007B40F4" w:rsidP="00F66CF5">
      <w:pPr>
        <w:pStyle w:val="a6"/>
        <w:ind w:firstLine="567"/>
        <w:jc w:val="both"/>
        <w:rPr>
          <w:sz w:val="28"/>
          <w:szCs w:val="28"/>
        </w:rPr>
      </w:pPr>
      <w:r>
        <w:rPr>
          <w:sz w:val="28"/>
          <w:szCs w:val="28"/>
        </w:rPr>
        <w:t xml:space="preserve">4.2. </w:t>
      </w:r>
      <w:r w:rsidR="00A62384">
        <w:rPr>
          <w:sz w:val="28"/>
          <w:szCs w:val="28"/>
        </w:rPr>
        <w:t>К</w:t>
      </w:r>
      <w:r>
        <w:rPr>
          <w:sz w:val="28"/>
          <w:szCs w:val="28"/>
        </w:rPr>
        <w:t xml:space="preserve"> детям</w:t>
      </w:r>
      <w:r w:rsidR="00A62384">
        <w:rPr>
          <w:sz w:val="28"/>
          <w:szCs w:val="28"/>
        </w:rPr>
        <w:t>,</w:t>
      </w:r>
      <w:r>
        <w:rPr>
          <w:sz w:val="28"/>
          <w:szCs w:val="28"/>
        </w:rPr>
        <w:t xml:space="preserve"> </w:t>
      </w:r>
      <w:r w:rsidRPr="00F42BA6">
        <w:rPr>
          <w:sz w:val="28"/>
          <w:szCs w:val="28"/>
        </w:rPr>
        <w:t>имеющи</w:t>
      </w:r>
      <w:r>
        <w:rPr>
          <w:sz w:val="28"/>
          <w:szCs w:val="28"/>
        </w:rPr>
        <w:t xml:space="preserve">м </w:t>
      </w:r>
      <w:r w:rsidRPr="00F42BA6">
        <w:rPr>
          <w:sz w:val="28"/>
          <w:szCs w:val="28"/>
        </w:rPr>
        <w:t>льготные категори</w:t>
      </w:r>
      <w:r>
        <w:rPr>
          <w:sz w:val="28"/>
          <w:szCs w:val="28"/>
        </w:rPr>
        <w:t>и</w:t>
      </w:r>
      <w:r w:rsidRPr="00F42BA6">
        <w:rPr>
          <w:sz w:val="28"/>
          <w:szCs w:val="28"/>
        </w:rPr>
        <w:t xml:space="preserve"> </w:t>
      </w:r>
      <w:r>
        <w:rPr>
          <w:sz w:val="28"/>
          <w:szCs w:val="28"/>
        </w:rPr>
        <w:t>отн</w:t>
      </w:r>
      <w:r w:rsidR="00E2529B">
        <w:rPr>
          <w:sz w:val="28"/>
          <w:szCs w:val="28"/>
        </w:rPr>
        <w:t>ести</w:t>
      </w:r>
      <w:r>
        <w:rPr>
          <w:sz w:val="28"/>
          <w:szCs w:val="28"/>
        </w:rPr>
        <w:t xml:space="preserve"> </w:t>
      </w:r>
      <w:r w:rsidRPr="002A0B0F">
        <w:rPr>
          <w:sz w:val="28"/>
          <w:szCs w:val="28"/>
        </w:rPr>
        <w:t>следующи</w:t>
      </w:r>
      <w:r w:rsidR="00A62384">
        <w:rPr>
          <w:sz w:val="28"/>
          <w:szCs w:val="28"/>
        </w:rPr>
        <w:t>е (с</w:t>
      </w:r>
      <w:r>
        <w:rPr>
          <w:sz w:val="28"/>
          <w:szCs w:val="28"/>
        </w:rPr>
        <w:t>огласно Порядк</w:t>
      </w:r>
      <w:r w:rsidR="00A62384">
        <w:rPr>
          <w:sz w:val="28"/>
          <w:szCs w:val="28"/>
        </w:rPr>
        <w:t>а):</w:t>
      </w:r>
    </w:p>
    <w:p w14:paraId="038EBB53" w14:textId="77777777" w:rsidR="00F66CF5" w:rsidRPr="006730F0" w:rsidRDefault="00F66CF5" w:rsidP="00F66CF5">
      <w:pPr>
        <w:pStyle w:val="a6"/>
        <w:ind w:firstLine="567"/>
        <w:jc w:val="both"/>
        <w:rPr>
          <w:sz w:val="28"/>
          <w:szCs w:val="28"/>
          <w:highlight w:val="yellow"/>
        </w:rPr>
      </w:pPr>
      <w:r w:rsidRPr="002A0B0F">
        <w:rPr>
          <w:sz w:val="28"/>
          <w:szCs w:val="28"/>
        </w:rPr>
        <w:t xml:space="preserve">- </w:t>
      </w:r>
      <w:r w:rsidRPr="00862FBD">
        <w:rPr>
          <w:sz w:val="28"/>
          <w:szCs w:val="28"/>
        </w:rPr>
        <w:t>обучающиеся с ограниченными возможностями здоровья, не проживающие в государственных образовательных организациях Донецкой Народной Республики, в том числе обучение которых организовано образовательными организациями на дому;</w:t>
      </w:r>
    </w:p>
    <w:p w14:paraId="15B5145B" w14:textId="77777777" w:rsidR="00F66CF5" w:rsidRDefault="00F66CF5" w:rsidP="00F66CF5">
      <w:pPr>
        <w:pStyle w:val="a6"/>
        <w:ind w:firstLine="567"/>
        <w:jc w:val="both"/>
        <w:rPr>
          <w:sz w:val="28"/>
          <w:szCs w:val="28"/>
        </w:rPr>
      </w:pPr>
      <w:r w:rsidRPr="00862FBD">
        <w:rPr>
          <w:sz w:val="28"/>
          <w:szCs w:val="28"/>
        </w:rPr>
        <w:t xml:space="preserve">- обучающиеся </w:t>
      </w:r>
      <w:r>
        <w:rPr>
          <w:sz w:val="28"/>
          <w:szCs w:val="28"/>
        </w:rPr>
        <w:t>из числа детей-инвалидов, не имеющих статуса детей</w:t>
      </w:r>
      <w:r w:rsidRPr="00862FBD">
        <w:rPr>
          <w:sz w:val="28"/>
          <w:szCs w:val="28"/>
        </w:rPr>
        <w:t xml:space="preserve"> с ограниченными возможностями здоровья</w:t>
      </w:r>
      <w:r>
        <w:rPr>
          <w:sz w:val="28"/>
          <w:szCs w:val="28"/>
        </w:rPr>
        <w:t>;</w:t>
      </w:r>
    </w:p>
    <w:p w14:paraId="5EDA992F" w14:textId="77777777" w:rsidR="00F66CF5" w:rsidRPr="00803379" w:rsidRDefault="00F66CF5" w:rsidP="00F66CF5">
      <w:pPr>
        <w:pStyle w:val="a6"/>
        <w:ind w:firstLine="567"/>
        <w:jc w:val="both"/>
        <w:rPr>
          <w:sz w:val="28"/>
          <w:szCs w:val="28"/>
        </w:rPr>
      </w:pPr>
      <w:r w:rsidRPr="00803379">
        <w:rPr>
          <w:sz w:val="28"/>
          <w:szCs w:val="28"/>
        </w:rPr>
        <w:t>- дети-сироты и дети, оставшиеся без попечения родителей, обучающиеся за счёт бюджета Донецкой Народной Республики;</w:t>
      </w:r>
    </w:p>
    <w:p w14:paraId="03338DC6" w14:textId="77777777" w:rsidR="00F66CF5" w:rsidRPr="00803379" w:rsidRDefault="00F66CF5" w:rsidP="00F66CF5">
      <w:pPr>
        <w:pStyle w:val="a6"/>
        <w:ind w:firstLine="567"/>
        <w:jc w:val="both"/>
        <w:rPr>
          <w:sz w:val="28"/>
          <w:szCs w:val="28"/>
        </w:rPr>
      </w:pPr>
      <w:r w:rsidRPr="00803379">
        <w:rPr>
          <w:sz w:val="28"/>
          <w:szCs w:val="28"/>
        </w:rPr>
        <w:t>- обучающиеся из многодетных семей, осваивающие образовательные программы основного общего и среднего общего образования;</w:t>
      </w:r>
    </w:p>
    <w:p w14:paraId="6BD29568" w14:textId="77777777" w:rsidR="00F66CF5" w:rsidRPr="00803379" w:rsidRDefault="00F66CF5" w:rsidP="00F66CF5">
      <w:pPr>
        <w:pStyle w:val="a6"/>
        <w:ind w:firstLine="567"/>
        <w:jc w:val="both"/>
        <w:rPr>
          <w:sz w:val="28"/>
          <w:szCs w:val="28"/>
        </w:rPr>
      </w:pPr>
      <w:r w:rsidRPr="00803379">
        <w:rPr>
          <w:sz w:val="28"/>
          <w:szCs w:val="28"/>
        </w:rPr>
        <w:t>- обучающиеся из малообеспеченных семей, осваивающие образовательные программы основного общего и среднего общего образования;</w:t>
      </w:r>
    </w:p>
    <w:p w14:paraId="08BAA4A2" w14:textId="77777777" w:rsidR="00F66CF5" w:rsidRPr="006730F0" w:rsidRDefault="00F66CF5" w:rsidP="00F66CF5">
      <w:pPr>
        <w:pStyle w:val="a6"/>
        <w:ind w:firstLine="567"/>
        <w:jc w:val="both"/>
        <w:rPr>
          <w:sz w:val="28"/>
          <w:szCs w:val="28"/>
          <w:highlight w:val="yellow"/>
        </w:rPr>
      </w:pPr>
      <w:r w:rsidRPr="00803379">
        <w:rPr>
          <w:sz w:val="28"/>
          <w:szCs w:val="28"/>
        </w:rPr>
        <w:t xml:space="preserve">- обучающиеся из числа детей погибших шахтеров, </w:t>
      </w:r>
      <w:r>
        <w:rPr>
          <w:sz w:val="28"/>
          <w:szCs w:val="28"/>
        </w:rPr>
        <w:t>осваивающие образовательные программы основного общего и среднего общего образования;</w:t>
      </w:r>
    </w:p>
    <w:p w14:paraId="7B4A89FA" w14:textId="77777777" w:rsidR="00F66CF5" w:rsidRDefault="00F66CF5" w:rsidP="00F66CF5">
      <w:pPr>
        <w:pStyle w:val="a6"/>
        <w:ind w:firstLine="567"/>
        <w:jc w:val="both"/>
        <w:rPr>
          <w:sz w:val="28"/>
          <w:szCs w:val="28"/>
        </w:rPr>
      </w:pPr>
      <w:r w:rsidRPr="008573B1">
        <w:rPr>
          <w:sz w:val="28"/>
          <w:szCs w:val="28"/>
        </w:rPr>
        <w:t>- обучающиеся, указанные в пункте 9 части 19 Закона Донецкой Народной Республики от 06.10.2023 № 12-РЗ «Об образовании в Донецкой Народной Республике»;</w:t>
      </w:r>
    </w:p>
    <w:p w14:paraId="759C45AF" w14:textId="77777777" w:rsidR="00F66CF5" w:rsidRDefault="00F66CF5" w:rsidP="00F66CF5">
      <w:pPr>
        <w:pStyle w:val="a6"/>
        <w:ind w:firstLine="567"/>
        <w:jc w:val="both"/>
        <w:rPr>
          <w:sz w:val="28"/>
          <w:szCs w:val="28"/>
        </w:rPr>
      </w:pPr>
      <w:r>
        <w:rPr>
          <w:sz w:val="28"/>
          <w:szCs w:val="28"/>
        </w:rPr>
        <w:lastRenderedPageBreak/>
        <w:t xml:space="preserve">- </w:t>
      </w:r>
      <w:r w:rsidRPr="00862FBD">
        <w:rPr>
          <w:sz w:val="28"/>
          <w:szCs w:val="28"/>
        </w:rPr>
        <w:t xml:space="preserve">обучающиеся </w:t>
      </w:r>
      <w:r>
        <w:rPr>
          <w:sz w:val="28"/>
          <w:szCs w:val="28"/>
        </w:rPr>
        <w:t>из числа детей участников специальной военной операции, осваивающие образовательные программы основного общего и среднего общего образования.</w:t>
      </w:r>
    </w:p>
    <w:p w14:paraId="7DC5778D" w14:textId="181B9B76" w:rsidR="00F66CF5" w:rsidRPr="002A0B0F" w:rsidRDefault="00F66CF5" w:rsidP="00F66CF5">
      <w:pPr>
        <w:pStyle w:val="a6"/>
        <w:ind w:firstLine="567"/>
        <w:jc w:val="both"/>
        <w:rPr>
          <w:sz w:val="28"/>
          <w:szCs w:val="28"/>
        </w:rPr>
      </w:pPr>
      <w:r>
        <w:rPr>
          <w:sz w:val="28"/>
          <w:szCs w:val="28"/>
        </w:rPr>
        <w:t>4</w:t>
      </w:r>
      <w:r w:rsidRPr="002A0B0F">
        <w:rPr>
          <w:sz w:val="28"/>
          <w:szCs w:val="28"/>
        </w:rPr>
        <w:t>.</w:t>
      </w:r>
      <w:r w:rsidR="00A62384">
        <w:rPr>
          <w:sz w:val="28"/>
          <w:szCs w:val="28"/>
        </w:rPr>
        <w:t>3</w:t>
      </w:r>
      <w:r w:rsidRPr="002A0B0F">
        <w:rPr>
          <w:sz w:val="28"/>
          <w:szCs w:val="28"/>
        </w:rPr>
        <w:t>. Утвердить списки детей, имеющих право пользоваться бесплатным питанием в школьной столовой на основании предоставленных документов.</w:t>
      </w:r>
    </w:p>
    <w:p w14:paraId="1B8861BF" w14:textId="6F9CA2AB" w:rsidR="00F66CF5" w:rsidRPr="002A0B0F" w:rsidRDefault="00F66CF5" w:rsidP="00F66CF5">
      <w:pPr>
        <w:pStyle w:val="a6"/>
        <w:ind w:firstLine="567"/>
        <w:jc w:val="both"/>
        <w:rPr>
          <w:sz w:val="28"/>
          <w:szCs w:val="28"/>
        </w:rPr>
      </w:pPr>
      <w:r>
        <w:rPr>
          <w:sz w:val="28"/>
          <w:szCs w:val="28"/>
        </w:rPr>
        <w:t>4</w:t>
      </w:r>
      <w:r w:rsidRPr="002A0B0F">
        <w:rPr>
          <w:sz w:val="28"/>
          <w:szCs w:val="28"/>
        </w:rPr>
        <w:t>.</w:t>
      </w:r>
      <w:r w:rsidR="00A62384">
        <w:rPr>
          <w:sz w:val="28"/>
          <w:szCs w:val="28"/>
        </w:rPr>
        <w:t>4</w:t>
      </w:r>
      <w:r w:rsidRPr="002A0B0F">
        <w:rPr>
          <w:sz w:val="28"/>
          <w:szCs w:val="28"/>
        </w:rPr>
        <w:t>. Утвердить график питания обучающихся в столовой.</w:t>
      </w:r>
    </w:p>
    <w:p w14:paraId="5A1AAA3C" w14:textId="7D4B26D2" w:rsidR="00F66CF5" w:rsidRDefault="00F66CF5" w:rsidP="00F66CF5">
      <w:pPr>
        <w:pStyle w:val="a6"/>
        <w:ind w:firstLine="567"/>
        <w:jc w:val="both"/>
        <w:rPr>
          <w:sz w:val="28"/>
          <w:szCs w:val="28"/>
        </w:rPr>
      </w:pPr>
      <w:r>
        <w:rPr>
          <w:sz w:val="28"/>
          <w:szCs w:val="28"/>
        </w:rPr>
        <w:t>4</w:t>
      </w:r>
      <w:r w:rsidRPr="002A0B0F">
        <w:rPr>
          <w:sz w:val="28"/>
          <w:szCs w:val="28"/>
        </w:rPr>
        <w:t>.</w:t>
      </w:r>
      <w:r w:rsidR="00A62384">
        <w:rPr>
          <w:sz w:val="28"/>
          <w:szCs w:val="28"/>
        </w:rPr>
        <w:t>5</w:t>
      </w:r>
      <w:r w:rsidRPr="002A0B0F">
        <w:rPr>
          <w:sz w:val="28"/>
          <w:szCs w:val="28"/>
        </w:rPr>
        <w:t xml:space="preserve">. Предоставлять в </w:t>
      </w:r>
      <w:r>
        <w:rPr>
          <w:sz w:val="28"/>
          <w:szCs w:val="28"/>
        </w:rPr>
        <w:t>группу питания</w:t>
      </w:r>
      <w:r w:rsidRPr="002A0B0F">
        <w:rPr>
          <w:sz w:val="28"/>
          <w:szCs w:val="28"/>
        </w:rPr>
        <w:t xml:space="preserve"> централизованной бухгалтерии отдела образования администрации город</w:t>
      </w:r>
      <w:r w:rsidR="003326F3">
        <w:rPr>
          <w:sz w:val="28"/>
          <w:szCs w:val="28"/>
        </w:rPr>
        <w:t xml:space="preserve">ского округа </w:t>
      </w:r>
      <w:r w:rsidRPr="003F3138">
        <w:rPr>
          <w:sz w:val="28"/>
          <w:szCs w:val="28"/>
        </w:rPr>
        <w:t>Торез:</w:t>
      </w:r>
    </w:p>
    <w:p w14:paraId="4C01B56F" w14:textId="64D7A9F5" w:rsidR="00F66CF5" w:rsidRPr="003F3138" w:rsidRDefault="00F66CF5" w:rsidP="00F66CF5">
      <w:pPr>
        <w:pStyle w:val="a6"/>
        <w:ind w:firstLine="567"/>
        <w:jc w:val="both"/>
        <w:rPr>
          <w:sz w:val="28"/>
          <w:szCs w:val="28"/>
        </w:rPr>
      </w:pPr>
      <w:r w:rsidRPr="003F3138">
        <w:rPr>
          <w:sz w:val="28"/>
          <w:szCs w:val="28"/>
        </w:rPr>
        <w:t>4.</w:t>
      </w:r>
      <w:r w:rsidR="00A62384">
        <w:rPr>
          <w:sz w:val="28"/>
          <w:szCs w:val="28"/>
        </w:rPr>
        <w:t>5</w:t>
      </w:r>
      <w:r w:rsidRPr="003F3138">
        <w:rPr>
          <w:sz w:val="28"/>
          <w:szCs w:val="28"/>
        </w:rPr>
        <w:t xml:space="preserve">.1. табеля посещения </w:t>
      </w:r>
      <w:r>
        <w:rPr>
          <w:sz w:val="28"/>
          <w:szCs w:val="28"/>
        </w:rPr>
        <w:t>обучающихся</w:t>
      </w:r>
      <w:r w:rsidRPr="003F3138">
        <w:rPr>
          <w:sz w:val="28"/>
          <w:szCs w:val="28"/>
        </w:rPr>
        <w:t xml:space="preserve"> льготных категорий</w:t>
      </w:r>
      <w:r>
        <w:rPr>
          <w:sz w:val="28"/>
          <w:szCs w:val="28"/>
        </w:rPr>
        <w:t>.</w:t>
      </w:r>
    </w:p>
    <w:p w14:paraId="789A43E7" w14:textId="03EED23F" w:rsidR="00F66CF5" w:rsidRPr="003F3138" w:rsidRDefault="00F66CF5" w:rsidP="00F66CF5">
      <w:pPr>
        <w:pStyle w:val="a6"/>
        <w:ind w:firstLine="567"/>
        <w:jc w:val="right"/>
        <w:rPr>
          <w:sz w:val="28"/>
          <w:szCs w:val="28"/>
        </w:rPr>
      </w:pPr>
      <w:r w:rsidRPr="003F3138">
        <w:rPr>
          <w:sz w:val="28"/>
          <w:szCs w:val="28"/>
        </w:rPr>
        <w:t xml:space="preserve">Ежемесячно, в последний </w:t>
      </w:r>
      <w:r w:rsidR="003326F3">
        <w:rPr>
          <w:sz w:val="28"/>
          <w:szCs w:val="28"/>
        </w:rPr>
        <w:t xml:space="preserve">рабочий </w:t>
      </w:r>
      <w:r w:rsidRPr="003F3138">
        <w:rPr>
          <w:sz w:val="28"/>
          <w:szCs w:val="28"/>
        </w:rPr>
        <w:t>день месяца</w:t>
      </w:r>
    </w:p>
    <w:p w14:paraId="3B6B6FAC" w14:textId="3D4B28BC" w:rsidR="00F66CF5" w:rsidRPr="003F3138" w:rsidRDefault="00F66CF5" w:rsidP="00F66CF5">
      <w:pPr>
        <w:pStyle w:val="a6"/>
        <w:ind w:firstLine="567"/>
        <w:jc w:val="both"/>
        <w:rPr>
          <w:sz w:val="28"/>
          <w:szCs w:val="28"/>
        </w:rPr>
      </w:pPr>
      <w:r w:rsidRPr="003F3138">
        <w:rPr>
          <w:sz w:val="28"/>
          <w:szCs w:val="28"/>
        </w:rPr>
        <w:t>4.</w:t>
      </w:r>
      <w:r w:rsidR="00A62384">
        <w:rPr>
          <w:sz w:val="28"/>
          <w:szCs w:val="28"/>
        </w:rPr>
        <w:t>5</w:t>
      </w:r>
      <w:r w:rsidRPr="003F3138">
        <w:rPr>
          <w:sz w:val="28"/>
          <w:szCs w:val="28"/>
        </w:rPr>
        <w:t>.</w:t>
      </w:r>
      <w:r w:rsidR="003326F3">
        <w:rPr>
          <w:sz w:val="28"/>
          <w:szCs w:val="28"/>
        </w:rPr>
        <w:t>2</w:t>
      </w:r>
      <w:r w:rsidRPr="003F3138">
        <w:rPr>
          <w:sz w:val="28"/>
          <w:szCs w:val="28"/>
        </w:rPr>
        <w:t>. отчёт об охвате питанием обучающихся детей льготных категорий, посещающих группу продленного дня</w:t>
      </w:r>
      <w:r>
        <w:rPr>
          <w:sz w:val="28"/>
          <w:szCs w:val="28"/>
        </w:rPr>
        <w:t>.</w:t>
      </w:r>
    </w:p>
    <w:p w14:paraId="23A7DB33" w14:textId="4E787512" w:rsidR="00F66CF5" w:rsidRPr="003F3138" w:rsidRDefault="00F66CF5" w:rsidP="00F66CF5">
      <w:pPr>
        <w:pStyle w:val="a6"/>
        <w:ind w:firstLine="567"/>
        <w:jc w:val="right"/>
        <w:rPr>
          <w:sz w:val="28"/>
          <w:szCs w:val="28"/>
        </w:rPr>
      </w:pPr>
      <w:r w:rsidRPr="003F3138">
        <w:rPr>
          <w:sz w:val="28"/>
          <w:szCs w:val="28"/>
        </w:rPr>
        <w:t xml:space="preserve">Ежемесячно, в последний </w:t>
      </w:r>
      <w:r w:rsidR="003326F3">
        <w:rPr>
          <w:sz w:val="28"/>
          <w:szCs w:val="28"/>
        </w:rPr>
        <w:t xml:space="preserve">рабочий </w:t>
      </w:r>
      <w:r w:rsidRPr="003F3138">
        <w:rPr>
          <w:sz w:val="28"/>
          <w:szCs w:val="28"/>
        </w:rPr>
        <w:t>день месяца</w:t>
      </w:r>
    </w:p>
    <w:p w14:paraId="7990F277" w14:textId="01232C06" w:rsidR="00F66CF5" w:rsidRDefault="00F66CF5" w:rsidP="00F66CF5">
      <w:pPr>
        <w:pStyle w:val="a6"/>
        <w:ind w:firstLine="567"/>
        <w:jc w:val="both"/>
        <w:rPr>
          <w:sz w:val="28"/>
          <w:szCs w:val="28"/>
        </w:rPr>
      </w:pPr>
      <w:r w:rsidRPr="003F3138">
        <w:rPr>
          <w:sz w:val="28"/>
          <w:szCs w:val="28"/>
        </w:rPr>
        <w:t>4.</w:t>
      </w:r>
      <w:r w:rsidR="00A62384">
        <w:rPr>
          <w:sz w:val="28"/>
          <w:szCs w:val="28"/>
        </w:rPr>
        <w:t>5</w:t>
      </w:r>
      <w:r w:rsidRPr="003F3138">
        <w:rPr>
          <w:sz w:val="28"/>
          <w:szCs w:val="28"/>
        </w:rPr>
        <w:t>.</w:t>
      </w:r>
      <w:r w:rsidR="003326F3">
        <w:rPr>
          <w:sz w:val="28"/>
          <w:szCs w:val="28"/>
        </w:rPr>
        <w:t>3</w:t>
      </w:r>
      <w:r w:rsidRPr="003F3138">
        <w:rPr>
          <w:sz w:val="28"/>
          <w:szCs w:val="28"/>
        </w:rPr>
        <w:t xml:space="preserve">. меню-требования и </w:t>
      </w:r>
      <w:r>
        <w:rPr>
          <w:sz w:val="28"/>
          <w:szCs w:val="28"/>
        </w:rPr>
        <w:t>универсальные передаточные документы.</w:t>
      </w:r>
    </w:p>
    <w:p w14:paraId="48B2AF40" w14:textId="77777777" w:rsidR="00F66CF5" w:rsidRDefault="00F66CF5" w:rsidP="00F66CF5">
      <w:pPr>
        <w:pStyle w:val="a6"/>
        <w:ind w:firstLine="567"/>
        <w:jc w:val="right"/>
        <w:rPr>
          <w:sz w:val="28"/>
          <w:szCs w:val="28"/>
        </w:rPr>
      </w:pPr>
      <w:r>
        <w:rPr>
          <w:sz w:val="28"/>
          <w:szCs w:val="28"/>
        </w:rPr>
        <w:t>Еженедельно в среду</w:t>
      </w:r>
    </w:p>
    <w:p w14:paraId="09F9F302" w14:textId="73BF97FC" w:rsidR="00F66CF5" w:rsidRDefault="00F66CF5" w:rsidP="003C7B41">
      <w:pPr>
        <w:pStyle w:val="a6"/>
        <w:jc w:val="both"/>
        <w:rPr>
          <w:sz w:val="28"/>
          <w:szCs w:val="28"/>
        </w:rPr>
      </w:pPr>
      <w:r>
        <w:rPr>
          <w:sz w:val="28"/>
          <w:szCs w:val="28"/>
        </w:rPr>
        <w:t>4</w:t>
      </w:r>
      <w:r w:rsidRPr="002A0B0F">
        <w:rPr>
          <w:sz w:val="28"/>
          <w:szCs w:val="28"/>
        </w:rPr>
        <w:t>.</w:t>
      </w:r>
      <w:r w:rsidR="00A62384">
        <w:rPr>
          <w:sz w:val="28"/>
          <w:szCs w:val="28"/>
        </w:rPr>
        <w:t>6</w:t>
      </w:r>
      <w:r w:rsidRPr="002A0B0F">
        <w:rPr>
          <w:sz w:val="28"/>
          <w:szCs w:val="28"/>
        </w:rPr>
        <w:t xml:space="preserve">. Осуществлять контроль по заполнению табелей </w:t>
      </w:r>
      <w:r>
        <w:rPr>
          <w:sz w:val="28"/>
          <w:szCs w:val="28"/>
        </w:rPr>
        <w:t>посещения обучающихся льготных категорий</w:t>
      </w:r>
      <w:r w:rsidRPr="002A0B0F">
        <w:rPr>
          <w:sz w:val="28"/>
          <w:szCs w:val="28"/>
        </w:rPr>
        <w:t>, табелей групп продленного дня и кл</w:t>
      </w:r>
      <w:r>
        <w:rPr>
          <w:sz w:val="28"/>
          <w:szCs w:val="28"/>
        </w:rPr>
        <w:t xml:space="preserve">ассных журналов (журналов </w:t>
      </w:r>
      <w:r w:rsidRPr="002A0B0F">
        <w:rPr>
          <w:sz w:val="28"/>
          <w:szCs w:val="28"/>
        </w:rPr>
        <w:t>групп продленного дня</w:t>
      </w:r>
      <w:r>
        <w:rPr>
          <w:sz w:val="28"/>
          <w:szCs w:val="28"/>
        </w:rPr>
        <w:t>), отчёта об охвате питанием обучающихся детей льготных категорий</w:t>
      </w:r>
      <w:r w:rsidRPr="002A0B0F">
        <w:rPr>
          <w:sz w:val="28"/>
          <w:szCs w:val="28"/>
        </w:rPr>
        <w:t xml:space="preserve">, </w:t>
      </w:r>
      <w:r>
        <w:rPr>
          <w:sz w:val="28"/>
          <w:szCs w:val="28"/>
        </w:rPr>
        <w:t xml:space="preserve">детей, </w:t>
      </w:r>
      <w:r w:rsidRPr="002A0B0F">
        <w:rPr>
          <w:sz w:val="28"/>
          <w:szCs w:val="28"/>
        </w:rPr>
        <w:t>пос</w:t>
      </w:r>
      <w:r>
        <w:rPr>
          <w:sz w:val="28"/>
          <w:szCs w:val="28"/>
        </w:rPr>
        <w:t>ещающих группу продленного дня.</w:t>
      </w:r>
    </w:p>
    <w:p w14:paraId="54EC5583" w14:textId="77777777" w:rsidR="00F66CF5" w:rsidRDefault="00F66CF5" w:rsidP="003C7B41">
      <w:pPr>
        <w:pStyle w:val="a6"/>
        <w:jc w:val="right"/>
        <w:rPr>
          <w:sz w:val="28"/>
          <w:szCs w:val="28"/>
        </w:rPr>
      </w:pPr>
      <w:r>
        <w:rPr>
          <w:sz w:val="28"/>
          <w:szCs w:val="28"/>
        </w:rPr>
        <w:t>По</w:t>
      </w:r>
      <w:r w:rsidRPr="002A0B0F">
        <w:rPr>
          <w:sz w:val="28"/>
          <w:szCs w:val="28"/>
        </w:rPr>
        <w:t>стоянно</w:t>
      </w:r>
    </w:p>
    <w:p w14:paraId="09996EDD" w14:textId="0349A95D" w:rsidR="00F66CF5" w:rsidRDefault="00F66CF5" w:rsidP="003C7B41">
      <w:pPr>
        <w:pStyle w:val="a6"/>
        <w:ind w:firstLine="567"/>
        <w:jc w:val="both"/>
        <w:rPr>
          <w:sz w:val="28"/>
          <w:szCs w:val="28"/>
        </w:rPr>
      </w:pPr>
      <w:r>
        <w:rPr>
          <w:sz w:val="28"/>
          <w:szCs w:val="28"/>
        </w:rPr>
        <w:t>4</w:t>
      </w:r>
      <w:r w:rsidRPr="002A0B0F">
        <w:rPr>
          <w:sz w:val="28"/>
          <w:szCs w:val="28"/>
        </w:rPr>
        <w:t>.</w:t>
      </w:r>
      <w:r w:rsidR="00A62384">
        <w:rPr>
          <w:sz w:val="28"/>
          <w:szCs w:val="28"/>
        </w:rPr>
        <w:t>7</w:t>
      </w:r>
      <w:r w:rsidRPr="002A0B0F">
        <w:rPr>
          <w:sz w:val="28"/>
          <w:szCs w:val="28"/>
        </w:rPr>
        <w:t>.</w:t>
      </w:r>
      <w:r w:rsidRPr="001C7E1A">
        <w:rPr>
          <w:sz w:val="28"/>
          <w:szCs w:val="28"/>
        </w:rPr>
        <w:t xml:space="preserve"> </w:t>
      </w:r>
      <w:r w:rsidRPr="002A0B0F">
        <w:rPr>
          <w:sz w:val="28"/>
          <w:szCs w:val="28"/>
        </w:rPr>
        <w:t>Осуществлять</w:t>
      </w:r>
      <w:r>
        <w:rPr>
          <w:sz w:val="28"/>
          <w:szCs w:val="28"/>
        </w:rPr>
        <w:t xml:space="preserve"> родительский контроль в соответствии с методическими рекомендациями «МР 2.4.0180-20.2.4 Гигиена детей и подростков. Родительский контроль за организацией горячего питания детей в общеобразовательных организациях», утвержденными Федеральной службой по надзору в сфере защиты прав потребителей и благополучия человека, Главным государственным врачом Российской Федерации 18 мая 2020 года, при взаимодействии с родительским комитетом.</w:t>
      </w:r>
    </w:p>
    <w:p w14:paraId="3BF2FDD9" w14:textId="77777777" w:rsidR="003326F3" w:rsidRDefault="003326F3" w:rsidP="003C7B41">
      <w:pPr>
        <w:pStyle w:val="a6"/>
        <w:jc w:val="both"/>
        <w:rPr>
          <w:sz w:val="28"/>
          <w:szCs w:val="28"/>
        </w:rPr>
      </w:pPr>
    </w:p>
    <w:p w14:paraId="25532F48" w14:textId="45FE65F0" w:rsidR="003326F3" w:rsidRPr="003C7B41" w:rsidRDefault="003326F3" w:rsidP="003C7B41">
      <w:pPr>
        <w:pStyle w:val="a6"/>
        <w:numPr>
          <w:ilvl w:val="0"/>
          <w:numId w:val="10"/>
        </w:numPr>
        <w:ind w:left="0" w:firstLine="567"/>
        <w:jc w:val="both"/>
        <w:rPr>
          <w:sz w:val="28"/>
          <w:szCs w:val="28"/>
        </w:rPr>
      </w:pPr>
      <w:r w:rsidRPr="003C7B41">
        <w:rPr>
          <w:sz w:val="28"/>
          <w:szCs w:val="28"/>
        </w:rPr>
        <w:t xml:space="preserve">Руководителям </w:t>
      </w:r>
      <w:r w:rsidRPr="003C7B41">
        <w:rPr>
          <w:sz w:val="28"/>
          <w:szCs w:val="28"/>
        </w:rPr>
        <w:t xml:space="preserve">дошкольных </w:t>
      </w:r>
      <w:r w:rsidRPr="003C7B41">
        <w:rPr>
          <w:sz w:val="28"/>
          <w:szCs w:val="28"/>
        </w:rPr>
        <w:t>образовательных организаций</w:t>
      </w:r>
      <w:r w:rsidRPr="003C7B41">
        <w:rPr>
          <w:sz w:val="28"/>
          <w:szCs w:val="28"/>
        </w:rPr>
        <w:t>:</w:t>
      </w:r>
    </w:p>
    <w:p w14:paraId="55C26C5A" w14:textId="77777777" w:rsidR="003C7B41" w:rsidRPr="003C7B41" w:rsidRDefault="003326F3" w:rsidP="003C7B41">
      <w:pPr>
        <w:pStyle w:val="a6"/>
        <w:ind w:firstLine="567"/>
        <w:jc w:val="both"/>
        <w:rPr>
          <w:sz w:val="28"/>
          <w:szCs w:val="28"/>
        </w:rPr>
      </w:pPr>
      <w:r w:rsidRPr="003C7B41">
        <w:rPr>
          <w:sz w:val="28"/>
          <w:szCs w:val="28"/>
        </w:rPr>
        <w:t>5.</w:t>
      </w:r>
      <w:r w:rsidRPr="003C7B41">
        <w:rPr>
          <w:sz w:val="28"/>
          <w:szCs w:val="28"/>
        </w:rPr>
        <w:t>1.</w:t>
      </w:r>
      <w:r w:rsidRPr="003C7B41">
        <w:rPr>
          <w:sz w:val="28"/>
          <w:szCs w:val="28"/>
        </w:rPr>
        <w:t xml:space="preserve"> Предоставлять в группу питания централизованной бухгалтерии отдела образования администрации городского округа Торез</w:t>
      </w:r>
      <w:r w:rsidR="003C7B41" w:rsidRPr="003C7B41">
        <w:rPr>
          <w:sz w:val="28"/>
          <w:szCs w:val="28"/>
        </w:rPr>
        <w:t>:</w:t>
      </w:r>
    </w:p>
    <w:p w14:paraId="5874D6DD" w14:textId="0BDE417C" w:rsidR="003326F3" w:rsidRPr="003C7B41" w:rsidRDefault="003C7B41" w:rsidP="003C7B41">
      <w:pPr>
        <w:pStyle w:val="a6"/>
        <w:ind w:firstLine="567"/>
        <w:jc w:val="both"/>
        <w:rPr>
          <w:sz w:val="28"/>
          <w:szCs w:val="28"/>
        </w:rPr>
      </w:pPr>
      <w:r w:rsidRPr="003C7B41">
        <w:rPr>
          <w:sz w:val="28"/>
          <w:szCs w:val="28"/>
        </w:rPr>
        <w:t>5.1.1.</w:t>
      </w:r>
      <w:r w:rsidR="003326F3" w:rsidRPr="003C7B41">
        <w:rPr>
          <w:sz w:val="28"/>
          <w:szCs w:val="28"/>
        </w:rPr>
        <w:t xml:space="preserve"> ведомости по учёту посещ</w:t>
      </w:r>
      <w:r w:rsidRPr="003C7B41">
        <w:rPr>
          <w:sz w:val="28"/>
          <w:szCs w:val="28"/>
        </w:rPr>
        <w:t>аемости</w:t>
      </w:r>
      <w:r w:rsidR="003326F3" w:rsidRPr="003C7B41">
        <w:rPr>
          <w:sz w:val="28"/>
          <w:szCs w:val="28"/>
        </w:rPr>
        <w:t xml:space="preserve"> детей.</w:t>
      </w:r>
    </w:p>
    <w:p w14:paraId="5ADF9603" w14:textId="6882F16F" w:rsidR="003326F3" w:rsidRPr="003C7B41" w:rsidRDefault="003326F3" w:rsidP="003C7B41">
      <w:pPr>
        <w:pStyle w:val="a6"/>
        <w:ind w:firstLine="567"/>
        <w:jc w:val="right"/>
        <w:rPr>
          <w:sz w:val="28"/>
          <w:szCs w:val="28"/>
        </w:rPr>
      </w:pPr>
      <w:r w:rsidRPr="003C7B41">
        <w:rPr>
          <w:sz w:val="28"/>
          <w:szCs w:val="28"/>
        </w:rPr>
        <w:t>Ежемесячно, в последний рабочий день месяца</w:t>
      </w:r>
    </w:p>
    <w:p w14:paraId="3F3075C5" w14:textId="295E099A" w:rsidR="003C7B41" w:rsidRPr="003C7B41" w:rsidRDefault="003C7B41" w:rsidP="003C7B41">
      <w:pPr>
        <w:pStyle w:val="a6"/>
        <w:ind w:firstLine="567"/>
        <w:jc w:val="both"/>
        <w:rPr>
          <w:sz w:val="28"/>
          <w:szCs w:val="28"/>
        </w:rPr>
      </w:pPr>
      <w:r w:rsidRPr="003C7B41">
        <w:rPr>
          <w:sz w:val="28"/>
          <w:szCs w:val="28"/>
        </w:rPr>
        <w:t>5.</w:t>
      </w:r>
      <w:r w:rsidRPr="003C7B41">
        <w:rPr>
          <w:sz w:val="28"/>
          <w:szCs w:val="28"/>
        </w:rPr>
        <w:t>1.2.</w:t>
      </w:r>
      <w:r w:rsidRPr="003C7B41">
        <w:rPr>
          <w:sz w:val="28"/>
          <w:szCs w:val="28"/>
        </w:rPr>
        <w:t xml:space="preserve"> меню-требования и универсальные передаточные документы.</w:t>
      </w:r>
    </w:p>
    <w:p w14:paraId="4122E07B" w14:textId="67E196D2" w:rsidR="003C7B41" w:rsidRPr="003C7B41" w:rsidRDefault="003C7B41" w:rsidP="003C7B41">
      <w:pPr>
        <w:pStyle w:val="a6"/>
        <w:ind w:firstLine="567"/>
        <w:jc w:val="right"/>
        <w:rPr>
          <w:sz w:val="28"/>
          <w:szCs w:val="28"/>
        </w:rPr>
      </w:pPr>
      <w:r w:rsidRPr="003C7B41">
        <w:rPr>
          <w:sz w:val="28"/>
          <w:szCs w:val="28"/>
        </w:rPr>
        <w:t xml:space="preserve">Еженедельно в </w:t>
      </w:r>
      <w:r w:rsidRPr="003C7B41">
        <w:rPr>
          <w:sz w:val="28"/>
          <w:szCs w:val="28"/>
        </w:rPr>
        <w:t>понедельник</w:t>
      </w:r>
    </w:p>
    <w:p w14:paraId="5E3ED9D1" w14:textId="77777777" w:rsidR="00F66CF5" w:rsidRPr="002A0B0F" w:rsidRDefault="00F66CF5" w:rsidP="003C7B41">
      <w:pPr>
        <w:pStyle w:val="a6"/>
        <w:ind w:firstLine="567"/>
        <w:jc w:val="both"/>
        <w:rPr>
          <w:sz w:val="28"/>
          <w:szCs w:val="28"/>
        </w:rPr>
      </w:pPr>
    </w:p>
    <w:p w14:paraId="089D8A4C" w14:textId="0CE53C9B" w:rsidR="00417622" w:rsidRDefault="00417622" w:rsidP="00155513">
      <w:pPr>
        <w:pStyle w:val="a6"/>
        <w:numPr>
          <w:ilvl w:val="0"/>
          <w:numId w:val="10"/>
        </w:numPr>
        <w:ind w:left="0" w:firstLine="567"/>
        <w:jc w:val="both"/>
        <w:rPr>
          <w:sz w:val="28"/>
          <w:szCs w:val="28"/>
        </w:rPr>
      </w:pPr>
      <w:r>
        <w:rPr>
          <w:sz w:val="28"/>
          <w:szCs w:val="28"/>
        </w:rPr>
        <w:t>Руководителям</w:t>
      </w:r>
      <w:r w:rsidR="00155513">
        <w:rPr>
          <w:sz w:val="28"/>
          <w:szCs w:val="28"/>
        </w:rPr>
        <w:t xml:space="preserve"> </w:t>
      </w:r>
      <w:r>
        <w:rPr>
          <w:sz w:val="28"/>
          <w:szCs w:val="28"/>
        </w:rPr>
        <w:t>образовательных</w:t>
      </w:r>
      <w:r w:rsidRPr="00F42BA6">
        <w:rPr>
          <w:sz w:val="28"/>
          <w:szCs w:val="28"/>
        </w:rPr>
        <w:t xml:space="preserve"> </w:t>
      </w:r>
      <w:r>
        <w:rPr>
          <w:sz w:val="28"/>
          <w:szCs w:val="28"/>
        </w:rPr>
        <w:t>организаций</w:t>
      </w:r>
      <w:r w:rsidR="003C7B41">
        <w:rPr>
          <w:sz w:val="28"/>
          <w:szCs w:val="28"/>
        </w:rPr>
        <w:t>:</w:t>
      </w:r>
    </w:p>
    <w:p w14:paraId="2C371658" w14:textId="70128123" w:rsidR="00F66CF5" w:rsidRDefault="003C7B41" w:rsidP="00155513">
      <w:pPr>
        <w:pStyle w:val="a6"/>
        <w:ind w:firstLine="567"/>
        <w:jc w:val="both"/>
        <w:rPr>
          <w:sz w:val="28"/>
          <w:szCs w:val="28"/>
        </w:rPr>
      </w:pPr>
      <w:r>
        <w:rPr>
          <w:sz w:val="28"/>
          <w:szCs w:val="28"/>
        </w:rPr>
        <w:t>6</w:t>
      </w:r>
      <w:r w:rsidR="00155513">
        <w:rPr>
          <w:sz w:val="28"/>
          <w:szCs w:val="28"/>
        </w:rPr>
        <w:t>.1.</w:t>
      </w:r>
      <w:r w:rsidR="00F66CF5">
        <w:rPr>
          <w:sz w:val="28"/>
          <w:szCs w:val="28"/>
        </w:rPr>
        <w:t xml:space="preserve"> </w:t>
      </w:r>
      <w:r w:rsidR="00F66CF5" w:rsidRPr="002A0B0F">
        <w:rPr>
          <w:sz w:val="28"/>
          <w:szCs w:val="28"/>
        </w:rPr>
        <w:t xml:space="preserve">Обеспечить контроль за соблюдением научно обоснованных физиологических норм питания, утвержденных </w:t>
      </w:r>
      <w:r w:rsidR="00F66CF5">
        <w:rPr>
          <w:sz w:val="28"/>
          <w:szCs w:val="28"/>
        </w:rPr>
        <w:t>Методическими рекомендациями по организации питания.</w:t>
      </w:r>
    </w:p>
    <w:p w14:paraId="58610BA1" w14:textId="77777777" w:rsidR="00F66CF5" w:rsidRPr="002A0B0F" w:rsidRDefault="00F66CF5" w:rsidP="00F66CF5">
      <w:pPr>
        <w:pStyle w:val="a6"/>
        <w:ind w:firstLine="567"/>
        <w:jc w:val="right"/>
        <w:rPr>
          <w:sz w:val="28"/>
          <w:szCs w:val="28"/>
        </w:rPr>
      </w:pPr>
      <w:r>
        <w:rPr>
          <w:sz w:val="28"/>
          <w:szCs w:val="28"/>
        </w:rPr>
        <w:t>П</w:t>
      </w:r>
      <w:r w:rsidRPr="002A0B0F">
        <w:rPr>
          <w:sz w:val="28"/>
          <w:szCs w:val="28"/>
        </w:rPr>
        <w:t>остоянно</w:t>
      </w:r>
    </w:p>
    <w:p w14:paraId="1E07FB47" w14:textId="09C0BB0A" w:rsidR="00F66CF5" w:rsidRPr="008B4B27" w:rsidRDefault="003C7B41" w:rsidP="00F66CF5">
      <w:pPr>
        <w:pStyle w:val="a6"/>
        <w:ind w:firstLine="567"/>
        <w:jc w:val="both"/>
        <w:rPr>
          <w:sz w:val="28"/>
          <w:szCs w:val="28"/>
        </w:rPr>
      </w:pPr>
      <w:r>
        <w:rPr>
          <w:sz w:val="28"/>
          <w:szCs w:val="28"/>
        </w:rPr>
        <w:t>6</w:t>
      </w:r>
      <w:r w:rsidR="00155513">
        <w:rPr>
          <w:sz w:val="28"/>
          <w:szCs w:val="28"/>
        </w:rPr>
        <w:t>.2</w:t>
      </w:r>
      <w:r w:rsidR="00F66CF5" w:rsidRPr="008B4B27">
        <w:rPr>
          <w:sz w:val="28"/>
          <w:szCs w:val="28"/>
        </w:rPr>
        <w:t xml:space="preserve">. Не допускать прием пищевых продуктов в </w:t>
      </w:r>
      <w:r w:rsidR="00155513">
        <w:rPr>
          <w:sz w:val="28"/>
          <w:szCs w:val="28"/>
        </w:rPr>
        <w:t>образовательных</w:t>
      </w:r>
      <w:r w:rsidR="00155513" w:rsidRPr="00F42BA6">
        <w:rPr>
          <w:sz w:val="28"/>
          <w:szCs w:val="28"/>
        </w:rPr>
        <w:t xml:space="preserve"> </w:t>
      </w:r>
      <w:r w:rsidR="00155513">
        <w:rPr>
          <w:sz w:val="28"/>
          <w:szCs w:val="28"/>
        </w:rPr>
        <w:t xml:space="preserve">организациях </w:t>
      </w:r>
      <w:r w:rsidR="00F66CF5" w:rsidRPr="008B4B27">
        <w:rPr>
          <w:sz w:val="28"/>
          <w:szCs w:val="28"/>
        </w:rPr>
        <w:t>без сопроводительных документов, с истекшим сроком хранения и признаками порчи</w:t>
      </w:r>
      <w:r w:rsidR="00F66CF5">
        <w:rPr>
          <w:sz w:val="28"/>
          <w:szCs w:val="28"/>
        </w:rPr>
        <w:t>.</w:t>
      </w:r>
    </w:p>
    <w:p w14:paraId="333F99D3" w14:textId="77777777" w:rsidR="00F66CF5" w:rsidRPr="002A0B0F" w:rsidRDefault="00F66CF5" w:rsidP="00F66CF5">
      <w:pPr>
        <w:pStyle w:val="a6"/>
        <w:ind w:firstLine="567"/>
        <w:jc w:val="right"/>
        <w:rPr>
          <w:sz w:val="28"/>
          <w:szCs w:val="28"/>
        </w:rPr>
      </w:pPr>
      <w:r>
        <w:rPr>
          <w:sz w:val="28"/>
          <w:szCs w:val="28"/>
        </w:rPr>
        <w:t>П</w:t>
      </w:r>
      <w:r w:rsidRPr="002A0B0F">
        <w:rPr>
          <w:sz w:val="28"/>
          <w:szCs w:val="28"/>
        </w:rPr>
        <w:t>остоянно</w:t>
      </w:r>
    </w:p>
    <w:p w14:paraId="29FD14FC" w14:textId="032D3256" w:rsidR="00F66CF5" w:rsidRDefault="003C7B41" w:rsidP="00F66CF5">
      <w:pPr>
        <w:pStyle w:val="a6"/>
        <w:ind w:firstLine="567"/>
        <w:jc w:val="both"/>
        <w:rPr>
          <w:sz w:val="28"/>
          <w:szCs w:val="28"/>
        </w:rPr>
      </w:pPr>
      <w:r>
        <w:rPr>
          <w:sz w:val="28"/>
          <w:szCs w:val="28"/>
        </w:rPr>
        <w:t>6</w:t>
      </w:r>
      <w:r w:rsidR="00155513">
        <w:rPr>
          <w:sz w:val="28"/>
          <w:szCs w:val="28"/>
        </w:rPr>
        <w:t>.3.</w:t>
      </w:r>
      <w:r w:rsidR="00F66CF5" w:rsidRPr="002A0B0F">
        <w:rPr>
          <w:sz w:val="28"/>
          <w:szCs w:val="28"/>
        </w:rPr>
        <w:t xml:space="preserve"> </w:t>
      </w:r>
      <w:r w:rsidR="00F66CF5">
        <w:rPr>
          <w:sz w:val="28"/>
          <w:szCs w:val="28"/>
        </w:rPr>
        <w:t>При организации питания обучаю</w:t>
      </w:r>
      <w:r w:rsidR="00F66CF5" w:rsidRPr="002A0B0F">
        <w:rPr>
          <w:sz w:val="28"/>
          <w:szCs w:val="28"/>
        </w:rPr>
        <w:t xml:space="preserve">щихся </w:t>
      </w:r>
      <w:r w:rsidR="00155513">
        <w:rPr>
          <w:sz w:val="28"/>
          <w:szCs w:val="28"/>
        </w:rPr>
        <w:t>образовательных</w:t>
      </w:r>
      <w:r w:rsidR="00155513" w:rsidRPr="00F42BA6">
        <w:rPr>
          <w:sz w:val="28"/>
          <w:szCs w:val="28"/>
        </w:rPr>
        <w:t xml:space="preserve"> </w:t>
      </w:r>
      <w:r w:rsidR="00155513">
        <w:rPr>
          <w:sz w:val="28"/>
          <w:szCs w:val="28"/>
        </w:rPr>
        <w:t>организаций</w:t>
      </w:r>
      <w:r w:rsidR="00F66CF5" w:rsidRPr="002A0B0F">
        <w:rPr>
          <w:sz w:val="28"/>
          <w:szCs w:val="28"/>
        </w:rPr>
        <w:t xml:space="preserve"> неукоснительно </w:t>
      </w:r>
      <w:r w:rsidR="00F66CF5">
        <w:rPr>
          <w:sz w:val="28"/>
          <w:szCs w:val="28"/>
        </w:rPr>
        <w:t>в</w:t>
      </w:r>
      <w:r w:rsidR="00F66CF5" w:rsidRPr="002A0B0F">
        <w:rPr>
          <w:sz w:val="28"/>
          <w:szCs w:val="28"/>
        </w:rPr>
        <w:t xml:space="preserve">ыполнять СанПиН </w:t>
      </w:r>
      <w:r w:rsidR="00F66CF5">
        <w:rPr>
          <w:sz w:val="28"/>
          <w:szCs w:val="28"/>
        </w:rPr>
        <w:t>2.3/2.4.3590-20</w:t>
      </w:r>
      <w:r w:rsidR="00F66CF5" w:rsidRPr="002A0B0F">
        <w:rPr>
          <w:sz w:val="28"/>
          <w:szCs w:val="28"/>
        </w:rPr>
        <w:t xml:space="preserve"> «</w:t>
      </w:r>
      <w:r w:rsidR="00F66CF5">
        <w:rPr>
          <w:sz w:val="28"/>
          <w:szCs w:val="28"/>
        </w:rPr>
        <w:t>С</w:t>
      </w:r>
      <w:r w:rsidR="00F66CF5" w:rsidRPr="002A0B0F">
        <w:rPr>
          <w:sz w:val="28"/>
          <w:szCs w:val="28"/>
        </w:rPr>
        <w:t>анитарн</w:t>
      </w:r>
      <w:r w:rsidR="00F66CF5">
        <w:rPr>
          <w:sz w:val="28"/>
          <w:szCs w:val="28"/>
        </w:rPr>
        <w:t>о-эпидемиологические требования к организации общественного питания населения</w:t>
      </w:r>
      <w:r w:rsidR="00F66CF5" w:rsidRPr="002A0B0F">
        <w:rPr>
          <w:sz w:val="28"/>
          <w:szCs w:val="28"/>
        </w:rPr>
        <w:t>»</w:t>
      </w:r>
      <w:r w:rsidR="00F66CF5">
        <w:rPr>
          <w:sz w:val="28"/>
          <w:szCs w:val="28"/>
        </w:rPr>
        <w:t>,</w:t>
      </w:r>
      <w:r w:rsidR="00F66CF5" w:rsidRPr="002A0B0F">
        <w:rPr>
          <w:sz w:val="28"/>
          <w:szCs w:val="28"/>
        </w:rPr>
        <w:t xml:space="preserve"> </w:t>
      </w:r>
      <w:r w:rsidR="00F66CF5">
        <w:rPr>
          <w:sz w:val="28"/>
          <w:szCs w:val="28"/>
        </w:rPr>
        <w:t>утверждённы</w:t>
      </w:r>
      <w:r w:rsidR="00155513">
        <w:rPr>
          <w:sz w:val="28"/>
          <w:szCs w:val="28"/>
        </w:rPr>
        <w:t>е</w:t>
      </w:r>
      <w:r w:rsidR="00F66CF5">
        <w:rPr>
          <w:sz w:val="28"/>
          <w:szCs w:val="28"/>
        </w:rPr>
        <w:t xml:space="preserve"> главным </w:t>
      </w:r>
      <w:r w:rsidR="00F66CF5" w:rsidRPr="00A50D1A">
        <w:rPr>
          <w:sz w:val="28"/>
          <w:szCs w:val="28"/>
        </w:rPr>
        <w:t xml:space="preserve">государственным врачом Российской Федерации </w:t>
      </w:r>
      <w:r w:rsidR="00155513">
        <w:rPr>
          <w:sz w:val="28"/>
          <w:szCs w:val="28"/>
        </w:rPr>
        <w:t>(П</w:t>
      </w:r>
      <w:r w:rsidR="00F66CF5" w:rsidRPr="00A50D1A">
        <w:rPr>
          <w:sz w:val="28"/>
          <w:szCs w:val="28"/>
        </w:rPr>
        <w:t>остановление от 27 октября 2020 года № 32</w:t>
      </w:r>
      <w:r w:rsidR="00155513">
        <w:rPr>
          <w:sz w:val="28"/>
          <w:szCs w:val="28"/>
        </w:rPr>
        <w:t>)</w:t>
      </w:r>
      <w:r w:rsidR="00F66CF5" w:rsidRPr="00A50D1A">
        <w:rPr>
          <w:sz w:val="28"/>
          <w:szCs w:val="28"/>
        </w:rPr>
        <w:t xml:space="preserve"> и </w:t>
      </w:r>
      <w:bookmarkStart w:id="4" w:name="_Hlk156820979"/>
      <w:r w:rsidR="00F66CF5" w:rsidRPr="00A50D1A">
        <w:rPr>
          <w:sz w:val="28"/>
          <w:szCs w:val="28"/>
        </w:rPr>
        <w:lastRenderedPageBreak/>
        <w:t xml:space="preserve">Методические рекомендации по организации питания </w:t>
      </w:r>
      <w:r w:rsidR="00417622">
        <w:rPr>
          <w:sz w:val="28"/>
          <w:szCs w:val="28"/>
        </w:rPr>
        <w:t>в</w:t>
      </w:r>
      <w:r w:rsidR="00F66CF5" w:rsidRPr="00A50D1A">
        <w:rPr>
          <w:sz w:val="28"/>
          <w:szCs w:val="28"/>
        </w:rPr>
        <w:t xml:space="preserve"> образовательных организаци</w:t>
      </w:r>
      <w:bookmarkEnd w:id="4"/>
      <w:r w:rsidR="00417622">
        <w:rPr>
          <w:sz w:val="28"/>
          <w:szCs w:val="28"/>
        </w:rPr>
        <w:t>ях</w:t>
      </w:r>
      <w:r w:rsidR="00F66CF5" w:rsidRPr="00A50D1A">
        <w:rPr>
          <w:sz w:val="28"/>
          <w:szCs w:val="28"/>
        </w:rPr>
        <w:t>.</w:t>
      </w:r>
    </w:p>
    <w:p w14:paraId="6D1ADF83" w14:textId="73EFE491" w:rsidR="00F66CF5" w:rsidRDefault="00F66CF5" w:rsidP="00F66CF5">
      <w:pPr>
        <w:pStyle w:val="a6"/>
        <w:ind w:firstLine="567"/>
        <w:jc w:val="right"/>
        <w:rPr>
          <w:sz w:val="28"/>
          <w:szCs w:val="28"/>
        </w:rPr>
      </w:pPr>
      <w:r>
        <w:rPr>
          <w:sz w:val="28"/>
          <w:szCs w:val="28"/>
        </w:rPr>
        <w:t>П</w:t>
      </w:r>
      <w:r w:rsidRPr="002A0B0F">
        <w:rPr>
          <w:sz w:val="28"/>
          <w:szCs w:val="28"/>
        </w:rPr>
        <w:t>остоянно</w:t>
      </w:r>
    </w:p>
    <w:p w14:paraId="552095C5" w14:textId="7869D646" w:rsidR="00E53CD5" w:rsidRPr="0039526D" w:rsidRDefault="00E53CD5" w:rsidP="0039526D">
      <w:pPr>
        <w:pStyle w:val="a3"/>
        <w:numPr>
          <w:ilvl w:val="1"/>
          <w:numId w:val="10"/>
        </w:numPr>
        <w:ind w:left="0" w:firstLine="567"/>
        <w:jc w:val="both"/>
        <w:rPr>
          <w:sz w:val="28"/>
          <w:szCs w:val="32"/>
        </w:rPr>
      </w:pPr>
      <w:r w:rsidRPr="0039526D">
        <w:rPr>
          <w:sz w:val="28"/>
          <w:szCs w:val="32"/>
        </w:rPr>
        <w:t xml:space="preserve">При организации питания обучающихся образовательных организаций </w:t>
      </w:r>
      <w:r w:rsidR="0039526D" w:rsidRPr="0039526D">
        <w:rPr>
          <w:sz w:val="28"/>
          <w:szCs w:val="32"/>
        </w:rPr>
        <w:t xml:space="preserve">осуществлять </w:t>
      </w:r>
      <w:r w:rsidR="0039526D" w:rsidRPr="0039526D">
        <w:rPr>
          <w:sz w:val="28"/>
          <w:szCs w:val="32"/>
        </w:rPr>
        <w:t>производственный контроль,</w:t>
      </w:r>
      <w:r w:rsidR="0039526D" w:rsidRPr="0039526D">
        <w:rPr>
          <w:sz w:val="28"/>
          <w:szCs w:val="32"/>
        </w:rPr>
        <w:t xml:space="preserve"> согласно утвержденной </w:t>
      </w:r>
      <w:r w:rsidR="0039526D" w:rsidRPr="0039526D">
        <w:rPr>
          <w:sz w:val="28"/>
          <w:szCs w:val="32"/>
        </w:rPr>
        <w:t>Программ</w:t>
      </w:r>
      <w:r w:rsidR="0039526D">
        <w:rPr>
          <w:sz w:val="28"/>
          <w:szCs w:val="32"/>
        </w:rPr>
        <w:t>е</w:t>
      </w:r>
      <w:r w:rsidR="0039526D" w:rsidRPr="0039526D">
        <w:rPr>
          <w:sz w:val="28"/>
          <w:szCs w:val="32"/>
        </w:rPr>
        <w:t xml:space="preserve"> </w:t>
      </w:r>
      <w:r w:rsidR="0039526D" w:rsidRPr="0039526D">
        <w:rPr>
          <w:sz w:val="28"/>
          <w:szCs w:val="32"/>
        </w:rPr>
        <w:t>производственного контроля за соблюдением требований</w:t>
      </w:r>
      <w:r w:rsidR="0039526D" w:rsidRPr="0039526D">
        <w:rPr>
          <w:sz w:val="28"/>
          <w:szCs w:val="32"/>
        </w:rPr>
        <w:t xml:space="preserve"> </w:t>
      </w:r>
      <w:r w:rsidR="0039526D" w:rsidRPr="0039526D">
        <w:rPr>
          <w:sz w:val="28"/>
          <w:szCs w:val="32"/>
        </w:rPr>
        <w:t>санитарных правил и выполнением санитарно-</w:t>
      </w:r>
      <w:r w:rsidR="0039526D" w:rsidRPr="0039526D">
        <w:rPr>
          <w:sz w:val="28"/>
          <w:szCs w:val="32"/>
        </w:rPr>
        <w:t xml:space="preserve"> </w:t>
      </w:r>
      <w:r w:rsidR="0039526D" w:rsidRPr="0039526D">
        <w:rPr>
          <w:sz w:val="28"/>
          <w:szCs w:val="32"/>
        </w:rPr>
        <w:t>противоэпидемических (профилактических) мероприятий в</w:t>
      </w:r>
      <w:r w:rsidR="0039526D" w:rsidRPr="0039526D">
        <w:rPr>
          <w:sz w:val="28"/>
          <w:szCs w:val="32"/>
        </w:rPr>
        <w:t xml:space="preserve"> образовательной организации,</w:t>
      </w:r>
      <w:r w:rsidR="0039526D" w:rsidRPr="0039526D">
        <w:rPr>
          <w:sz w:val="28"/>
          <w:szCs w:val="32"/>
        </w:rPr>
        <w:t xml:space="preserve"> основанн</w:t>
      </w:r>
      <w:r w:rsidR="0039526D" w:rsidRPr="0039526D">
        <w:rPr>
          <w:sz w:val="28"/>
          <w:szCs w:val="32"/>
        </w:rPr>
        <w:t>ой</w:t>
      </w:r>
      <w:r w:rsidR="0039526D" w:rsidRPr="0039526D">
        <w:rPr>
          <w:sz w:val="28"/>
          <w:szCs w:val="32"/>
        </w:rPr>
        <w:t xml:space="preserve"> на принципах ХАССП</w:t>
      </w:r>
      <w:r w:rsidR="0039526D" w:rsidRPr="0039526D">
        <w:rPr>
          <w:sz w:val="28"/>
          <w:szCs w:val="32"/>
        </w:rPr>
        <w:t>.</w:t>
      </w:r>
    </w:p>
    <w:p w14:paraId="0D512A53" w14:textId="77777777" w:rsidR="0039526D" w:rsidRDefault="0039526D" w:rsidP="0039526D">
      <w:pPr>
        <w:pStyle w:val="a6"/>
        <w:ind w:left="720"/>
        <w:jc w:val="right"/>
        <w:rPr>
          <w:sz w:val="28"/>
          <w:szCs w:val="28"/>
        </w:rPr>
      </w:pPr>
      <w:r>
        <w:rPr>
          <w:sz w:val="28"/>
          <w:szCs w:val="28"/>
        </w:rPr>
        <w:t>П</w:t>
      </w:r>
      <w:r w:rsidRPr="002A0B0F">
        <w:rPr>
          <w:sz w:val="28"/>
          <w:szCs w:val="28"/>
        </w:rPr>
        <w:t>остоянно</w:t>
      </w:r>
    </w:p>
    <w:p w14:paraId="3AFD87DF" w14:textId="6C93A831" w:rsidR="00F66CF5" w:rsidRDefault="003C7B41" w:rsidP="00F66CF5">
      <w:pPr>
        <w:pStyle w:val="a6"/>
        <w:ind w:firstLine="567"/>
        <w:jc w:val="both"/>
        <w:rPr>
          <w:sz w:val="28"/>
          <w:szCs w:val="28"/>
        </w:rPr>
      </w:pPr>
      <w:r>
        <w:rPr>
          <w:sz w:val="28"/>
          <w:szCs w:val="28"/>
        </w:rPr>
        <w:t>6</w:t>
      </w:r>
      <w:r w:rsidR="00155513">
        <w:rPr>
          <w:sz w:val="28"/>
          <w:szCs w:val="28"/>
        </w:rPr>
        <w:t>.</w:t>
      </w:r>
      <w:r w:rsidR="00E53CD5">
        <w:rPr>
          <w:sz w:val="28"/>
          <w:szCs w:val="28"/>
        </w:rPr>
        <w:t>5</w:t>
      </w:r>
      <w:r w:rsidR="00F66CF5" w:rsidRPr="002A0B0F">
        <w:rPr>
          <w:sz w:val="28"/>
          <w:szCs w:val="28"/>
        </w:rPr>
        <w:t>. Продолжить проведение системной информационно-просветительской работы с родителями</w:t>
      </w:r>
      <w:r w:rsidR="00F66CF5">
        <w:rPr>
          <w:sz w:val="28"/>
          <w:szCs w:val="28"/>
        </w:rPr>
        <w:t xml:space="preserve"> (законными представителями)</w:t>
      </w:r>
      <w:r w:rsidR="00F66CF5" w:rsidRPr="002A0B0F">
        <w:rPr>
          <w:sz w:val="28"/>
          <w:szCs w:val="28"/>
        </w:rPr>
        <w:t xml:space="preserve"> с целью привлечения внимания к проблеме формирования культуры питания, навыков здорового образа жизни и рационального питания, отражать эту работу на сайтах образовательных </w:t>
      </w:r>
      <w:r w:rsidR="00F66CF5" w:rsidRPr="001C7E1A">
        <w:rPr>
          <w:sz w:val="28"/>
          <w:szCs w:val="28"/>
        </w:rPr>
        <w:t>учреждени</w:t>
      </w:r>
      <w:r w:rsidR="00F66CF5">
        <w:rPr>
          <w:sz w:val="28"/>
          <w:szCs w:val="28"/>
        </w:rPr>
        <w:t>й.</w:t>
      </w:r>
    </w:p>
    <w:p w14:paraId="2B52436A" w14:textId="0CD07D81" w:rsidR="00F66CF5" w:rsidRDefault="00F66CF5" w:rsidP="00F66CF5">
      <w:pPr>
        <w:pStyle w:val="a6"/>
        <w:ind w:firstLine="567"/>
        <w:jc w:val="right"/>
        <w:rPr>
          <w:sz w:val="28"/>
          <w:szCs w:val="28"/>
        </w:rPr>
      </w:pPr>
      <w:r>
        <w:rPr>
          <w:sz w:val="28"/>
          <w:szCs w:val="28"/>
        </w:rPr>
        <w:t>В</w:t>
      </w:r>
      <w:r w:rsidRPr="002A0B0F">
        <w:rPr>
          <w:sz w:val="28"/>
          <w:szCs w:val="28"/>
        </w:rPr>
        <w:t xml:space="preserve"> течение учебного года</w:t>
      </w:r>
    </w:p>
    <w:p w14:paraId="356B88B8" w14:textId="77777777" w:rsidR="0039526D" w:rsidRDefault="0039526D" w:rsidP="00F66CF5">
      <w:pPr>
        <w:pStyle w:val="a6"/>
        <w:ind w:firstLine="567"/>
        <w:jc w:val="right"/>
        <w:rPr>
          <w:sz w:val="28"/>
          <w:szCs w:val="28"/>
        </w:rPr>
      </w:pPr>
    </w:p>
    <w:p w14:paraId="499E7370" w14:textId="11D3D3FA" w:rsidR="007518CE" w:rsidRPr="0002760A" w:rsidRDefault="003C7B41" w:rsidP="00F66CF5">
      <w:pPr>
        <w:pStyle w:val="a6"/>
        <w:ind w:firstLine="567"/>
        <w:jc w:val="both"/>
        <w:rPr>
          <w:sz w:val="28"/>
          <w:szCs w:val="28"/>
        </w:rPr>
      </w:pPr>
      <w:r>
        <w:rPr>
          <w:sz w:val="28"/>
          <w:szCs w:val="28"/>
        </w:rPr>
        <w:t>7</w:t>
      </w:r>
      <w:r w:rsidR="00F66CF5" w:rsidRPr="002A0B0F">
        <w:rPr>
          <w:sz w:val="28"/>
          <w:szCs w:val="28"/>
        </w:rPr>
        <w:t>.</w:t>
      </w:r>
      <w:r w:rsidR="00F66CF5" w:rsidRPr="002A0B0F">
        <w:rPr>
          <w:sz w:val="28"/>
          <w:szCs w:val="28"/>
        </w:rPr>
        <w:tab/>
      </w:r>
      <w:r w:rsidR="007518CE" w:rsidRPr="0039526D">
        <w:rPr>
          <w:sz w:val="28"/>
          <w:szCs w:val="28"/>
        </w:rPr>
        <w:t>Координацию работы по выполнению данного приказа</w:t>
      </w:r>
      <w:r w:rsidR="001C6C30" w:rsidRPr="0039526D">
        <w:rPr>
          <w:sz w:val="28"/>
          <w:szCs w:val="28"/>
        </w:rPr>
        <w:t xml:space="preserve"> руководителями дошкольных образовательных организаций возлагаю на главного специалиста отдела </w:t>
      </w:r>
      <w:r w:rsidR="0039526D">
        <w:rPr>
          <w:sz w:val="28"/>
          <w:szCs w:val="28"/>
        </w:rPr>
        <w:t xml:space="preserve">образования </w:t>
      </w:r>
      <w:r w:rsidR="001C6C30" w:rsidRPr="0039526D">
        <w:rPr>
          <w:sz w:val="28"/>
          <w:szCs w:val="28"/>
        </w:rPr>
        <w:t xml:space="preserve">администрации городского округа Торез Голяеву Т.В., координацию работы по выполнению данного приказа руководителями общеобразовательных организаций возлагаю на главного специалиста отдела </w:t>
      </w:r>
      <w:r w:rsidR="0039526D">
        <w:rPr>
          <w:sz w:val="28"/>
          <w:szCs w:val="28"/>
        </w:rPr>
        <w:t xml:space="preserve">образования </w:t>
      </w:r>
      <w:r w:rsidR="001C6C30" w:rsidRPr="0039526D">
        <w:rPr>
          <w:sz w:val="28"/>
          <w:szCs w:val="28"/>
        </w:rPr>
        <w:t xml:space="preserve">администрации городского округа Торез Никонову Р.В., </w:t>
      </w:r>
      <w:r w:rsidR="007518CE" w:rsidRPr="0039526D">
        <w:rPr>
          <w:sz w:val="28"/>
          <w:szCs w:val="28"/>
        </w:rPr>
        <w:t>контроль оставляю за собой.</w:t>
      </w:r>
    </w:p>
    <w:p w14:paraId="16E9E2F0" w14:textId="77777777" w:rsidR="00375FC1" w:rsidRPr="0002760A" w:rsidRDefault="00375FC1" w:rsidP="0002760A">
      <w:pPr>
        <w:ind w:firstLine="851"/>
        <w:rPr>
          <w:b/>
          <w:bCs/>
          <w:szCs w:val="28"/>
          <w:lang w:val="ru-RU"/>
        </w:rPr>
      </w:pPr>
    </w:p>
    <w:p w14:paraId="4AA88990" w14:textId="77777777" w:rsidR="00375FC1" w:rsidRPr="0002760A" w:rsidRDefault="00375FC1" w:rsidP="008D19B6">
      <w:pPr>
        <w:rPr>
          <w:b/>
          <w:bCs/>
          <w:szCs w:val="28"/>
          <w:lang w:val="ru-RU"/>
        </w:rPr>
      </w:pPr>
    </w:p>
    <w:p w14:paraId="7330A971" w14:textId="77777777" w:rsidR="006264D5" w:rsidRPr="0002760A" w:rsidRDefault="006264D5" w:rsidP="0002760A">
      <w:pPr>
        <w:ind w:firstLine="851"/>
        <w:rPr>
          <w:b/>
          <w:bCs/>
          <w:szCs w:val="28"/>
          <w:lang w:val="ru-RU"/>
        </w:rPr>
      </w:pPr>
    </w:p>
    <w:p w14:paraId="35895084" w14:textId="0468DB72" w:rsidR="007877BB" w:rsidRPr="0002760A" w:rsidRDefault="007877BB" w:rsidP="008D19B6">
      <w:pPr>
        <w:rPr>
          <w:bCs/>
          <w:i/>
          <w:szCs w:val="28"/>
          <w:lang w:val="ru-RU"/>
        </w:rPr>
      </w:pPr>
      <w:r w:rsidRPr="0002760A">
        <w:rPr>
          <w:bCs/>
          <w:szCs w:val="28"/>
          <w:lang w:val="ru-RU"/>
        </w:rPr>
        <w:t xml:space="preserve">Начальник </w:t>
      </w:r>
      <w:r w:rsidR="005C23C8" w:rsidRPr="0002760A">
        <w:rPr>
          <w:bCs/>
          <w:szCs w:val="28"/>
          <w:lang w:val="ru-RU"/>
        </w:rPr>
        <w:t>о</w:t>
      </w:r>
      <w:r w:rsidRPr="0002760A">
        <w:rPr>
          <w:bCs/>
          <w:szCs w:val="28"/>
          <w:lang w:val="ru-RU"/>
        </w:rPr>
        <w:t xml:space="preserve">тдела </w:t>
      </w:r>
      <w:r w:rsidRPr="0002760A">
        <w:rPr>
          <w:rStyle w:val="3"/>
          <w:i w:val="0"/>
          <w:color w:val="000000"/>
          <w:szCs w:val="28"/>
          <w:lang w:val="ru-RU"/>
        </w:rPr>
        <w:t>образования</w:t>
      </w:r>
    </w:p>
    <w:p w14:paraId="6FE29F0F" w14:textId="4936FCBF" w:rsidR="007877BB" w:rsidRPr="0002760A" w:rsidRDefault="007877BB" w:rsidP="008D19B6">
      <w:pPr>
        <w:rPr>
          <w:szCs w:val="28"/>
          <w:lang w:val="ru-RU"/>
        </w:rPr>
      </w:pPr>
      <w:r w:rsidRPr="0002760A">
        <w:rPr>
          <w:bCs/>
          <w:szCs w:val="28"/>
          <w:lang w:val="ru-RU"/>
        </w:rPr>
        <w:t>администрации г</w:t>
      </w:r>
      <w:r w:rsidR="00554385" w:rsidRPr="0002760A">
        <w:rPr>
          <w:bCs/>
          <w:szCs w:val="28"/>
          <w:lang w:val="ru-RU"/>
        </w:rPr>
        <w:t>ородского округа</w:t>
      </w:r>
      <w:r w:rsidRPr="0002760A">
        <w:rPr>
          <w:bCs/>
          <w:szCs w:val="28"/>
          <w:lang w:val="ru-RU"/>
        </w:rPr>
        <w:t xml:space="preserve"> Торез                                 </w:t>
      </w:r>
      <w:r w:rsidRPr="0002760A">
        <w:rPr>
          <w:bCs/>
          <w:szCs w:val="28"/>
        </w:rPr>
        <w:t>В.В. Колесник</w:t>
      </w:r>
    </w:p>
    <w:p w14:paraId="63FCEABF" w14:textId="77777777" w:rsidR="007877BB" w:rsidRDefault="007877BB" w:rsidP="007877BB">
      <w:pPr>
        <w:rPr>
          <w:lang w:val="ru-RU"/>
        </w:rPr>
      </w:pPr>
    </w:p>
    <w:p w14:paraId="78C69B97" w14:textId="77777777" w:rsidR="007877BB" w:rsidRDefault="007877BB" w:rsidP="007877BB">
      <w:pPr>
        <w:rPr>
          <w:lang w:val="ru-RU"/>
        </w:rPr>
      </w:pPr>
    </w:p>
    <w:p w14:paraId="4B976D42" w14:textId="7244038C" w:rsidR="00B30918" w:rsidRDefault="00B30918">
      <w:pPr>
        <w:spacing w:after="160" w:line="259" w:lineRule="auto"/>
        <w:rPr>
          <w:lang w:val="ru-RU"/>
        </w:rPr>
      </w:pPr>
    </w:p>
    <w:sectPr w:rsidR="00B30918" w:rsidSect="001C6C30">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411A"/>
    <w:multiLevelType w:val="multilevel"/>
    <w:tmpl w:val="71206362"/>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7"/>
      <w:numFmt w:val="decimal"/>
      <w:lvlText w:val="%1.%2.%3."/>
      <w:lvlJc w:val="left"/>
      <w:pPr>
        <w:ind w:left="18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53252AA"/>
    <w:multiLevelType w:val="multilevel"/>
    <w:tmpl w:val="FCE46496"/>
    <w:lvl w:ilvl="0">
      <w:start w:val="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4"/>
      <w:numFmt w:val="decimal"/>
      <w:lvlText w:val="%1.%2.%3"/>
      <w:lvlJc w:val="left"/>
      <w:pPr>
        <w:ind w:left="1713"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E3749C5"/>
    <w:multiLevelType w:val="multilevel"/>
    <w:tmpl w:val="29E0FDEE"/>
    <w:lvl w:ilvl="0">
      <w:start w:val="5"/>
      <w:numFmt w:val="decimal"/>
      <w:lvlText w:val="%1."/>
      <w:lvlJc w:val="left"/>
      <w:pPr>
        <w:ind w:left="720" w:hanging="360"/>
      </w:pPr>
      <w:rPr>
        <w:rFonts w:hint="default"/>
      </w:rPr>
    </w:lvl>
    <w:lvl w:ilvl="1">
      <w:start w:val="4"/>
      <w:numFmt w:val="decimal"/>
      <w:isLgl/>
      <w:lvlText w:val="%1.%2."/>
      <w:lvlJc w:val="left"/>
      <w:pPr>
        <w:ind w:left="1332" w:hanging="765"/>
      </w:pPr>
      <w:rPr>
        <w:rFonts w:hint="default"/>
      </w:rPr>
    </w:lvl>
    <w:lvl w:ilvl="2">
      <w:start w:val="1"/>
      <w:numFmt w:val="decimal"/>
      <w:isLgl/>
      <w:lvlText w:val="%1.%2.%3."/>
      <w:lvlJc w:val="left"/>
      <w:pPr>
        <w:ind w:left="1539" w:hanging="76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203B1FD3"/>
    <w:multiLevelType w:val="multilevel"/>
    <w:tmpl w:val="412E15BA"/>
    <w:lvl w:ilvl="0">
      <w:start w:val="2"/>
      <w:numFmt w:val="decimal"/>
      <w:lvlText w:val="%1."/>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5600B1A"/>
    <w:multiLevelType w:val="hybridMultilevel"/>
    <w:tmpl w:val="0E10EDC0"/>
    <w:lvl w:ilvl="0" w:tplc="C65C2DCA">
      <w:start w:val="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36A10BAA"/>
    <w:multiLevelType w:val="multilevel"/>
    <w:tmpl w:val="4C385864"/>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D803209"/>
    <w:multiLevelType w:val="multilevel"/>
    <w:tmpl w:val="6192AB32"/>
    <w:lvl w:ilvl="0">
      <w:start w:val="1"/>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44F029D"/>
    <w:multiLevelType w:val="multilevel"/>
    <w:tmpl w:val="0419001F"/>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4FC66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56E4C67"/>
    <w:multiLevelType w:val="multilevel"/>
    <w:tmpl w:val="C1963C0E"/>
    <w:lvl w:ilvl="0">
      <w:start w:val="1"/>
      <w:numFmt w:val="decimal"/>
      <w:lvlText w:val="%1."/>
      <w:lvlJc w:val="left"/>
      <w:pPr>
        <w:ind w:left="540" w:hanging="540"/>
      </w:pPr>
      <w:rPr>
        <w:rFonts w:hint="default"/>
      </w:rPr>
    </w:lvl>
    <w:lvl w:ilvl="1">
      <w:start w:val="4"/>
      <w:numFmt w:val="decimal"/>
      <w:lvlText w:val="%1.%2."/>
      <w:lvlJc w:val="left"/>
      <w:pPr>
        <w:ind w:left="698" w:hanging="540"/>
      </w:pPr>
      <w:rPr>
        <w:rFonts w:hint="default"/>
      </w:rPr>
    </w:lvl>
    <w:lvl w:ilvl="2">
      <w:start w:val="2"/>
      <w:numFmt w:val="decimal"/>
      <w:lvlText w:val="%1.%2.%3."/>
      <w:lvlJc w:val="left"/>
      <w:pPr>
        <w:ind w:left="1036" w:hanging="720"/>
      </w:pPr>
      <w:rPr>
        <w:rFonts w:hint="default"/>
      </w:rPr>
    </w:lvl>
    <w:lvl w:ilvl="3">
      <w:start w:val="1"/>
      <w:numFmt w:val="decimal"/>
      <w:lvlText w:val="%1.%2.%3.%4."/>
      <w:lvlJc w:val="left"/>
      <w:pPr>
        <w:ind w:left="1194" w:hanging="720"/>
      </w:pPr>
      <w:rPr>
        <w:rFonts w:hint="default"/>
      </w:rPr>
    </w:lvl>
    <w:lvl w:ilvl="4">
      <w:start w:val="1"/>
      <w:numFmt w:val="decimal"/>
      <w:lvlText w:val="%1.%2.%3.%4.%5."/>
      <w:lvlJc w:val="left"/>
      <w:pPr>
        <w:ind w:left="1712" w:hanging="1080"/>
      </w:pPr>
      <w:rPr>
        <w:rFonts w:hint="default"/>
      </w:rPr>
    </w:lvl>
    <w:lvl w:ilvl="5">
      <w:start w:val="1"/>
      <w:numFmt w:val="decimal"/>
      <w:lvlText w:val="%1.%2.%3.%4.%5.%6."/>
      <w:lvlJc w:val="left"/>
      <w:pPr>
        <w:ind w:left="1870" w:hanging="1080"/>
      </w:pPr>
      <w:rPr>
        <w:rFonts w:hint="default"/>
      </w:rPr>
    </w:lvl>
    <w:lvl w:ilvl="6">
      <w:start w:val="1"/>
      <w:numFmt w:val="decimal"/>
      <w:lvlText w:val="%1.%2.%3.%4.%5.%6.%7."/>
      <w:lvlJc w:val="left"/>
      <w:pPr>
        <w:ind w:left="2388" w:hanging="1440"/>
      </w:pPr>
      <w:rPr>
        <w:rFonts w:hint="default"/>
      </w:rPr>
    </w:lvl>
    <w:lvl w:ilvl="7">
      <w:start w:val="1"/>
      <w:numFmt w:val="decimal"/>
      <w:lvlText w:val="%1.%2.%3.%4.%5.%6.%7.%8."/>
      <w:lvlJc w:val="left"/>
      <w:pPr>
        <w:ind w:left="2546" w:hanging="1440"/>
      </w:pPr>
      <w:rPr>
        <w:rFonts w:hint="default"/>
      </w:rPr>
    </w:lvl>
    <w:lvl w:ilvl="8">
      <w:start w:val="1"/>
      <w:numFmt w:val="decimal"/>
      <w:lvlText w:val="%1.%2.%3.%4.%5.%6.%7.%8.%9."/>
      <w:lvlJc w:val="left"/>
      <w:pPr>
        <w:ind w:left="3064" w:hanging="1800"/>
      </w:pPr>
      <w:rPr>
        <w:rFonts w:hint="default"/>
      </w:rPr>
    </w:lvl>
  </w:abstractNum>
  <w:num w:numId="1">
    <w:abstractNumId w:val="7"/>
  </w:num>
  <w:num w:numId="2">
    <w:abstractNumId w:val="3"/>
  </w:num>
  <w:num w:numId="3">
    <w:abstractNumId w:val="9"/>
  </w:num>
  <w:num w:numId="4">
    <w:abstractNumId w:val="8"/>
  </w:num>
  <w:num w:numId="5">
    <w:abstractNumId w:val="6"/>
  </w:num>
  <w:num w:numId="6">
    <w:abstractNumId w:val="1"/>
  </w:num>
  <w:num w:numId="7">
    <w:abstractNumId w:val="5"/>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B91"/>
    <w:rsid w:val="0002760A"/>
    <w:rsid w:val="00063667"/>
    <w:rsid w:val="000E4DCF"/>
    <w:rsid w:val="0010150D"/>
    <w:rsid w:val="00117E78"/>
    <w:rsid w:val="00155513"/>
    <w:rsid w:val="001A1B45"/>
    <w:rsid w:val="001B7FA5"/>
    <w:rsid w:val="001C6C30"/>
    <w:rsid w:val="001D68B7"/>
    <w:rsid w:val="001E5C83"/>
    <w:rsid w:val="001F6223"/>
    <w:rsid w:val="00274C14"/>
    <w:rsid w:val="002D354F"/>
    <w:rsid w:val="003326F3"/>
    <w:rsid w:val="0033579D"/>
    <w:rsid w:val="00364CB3"/>
    <w:rsid w:val="00375FC1"/>
    <w:rsid w:val="0038212A"/>
    <w:rsid w:val="0039526D"/>
    <w:rsid w:val="00396AD7"/>
    <w:rsid w:val="003C7B41"/>
    <w:rsid w:val="00417622"/>
    <w:rsid w:val="00430B66"/>
    <w:rsid w:val="00460844"/>
    <w:rsid w:val="00474B91"/>
    <w:rsid w:val="004D503D"/>
    <w:rsid w:val="005141BF"/>
    <w:rsid w:val="00527A4B"/>
    <w:rsid w:val="0054240C"/>
    <w:rsid w:val="00554385"/>
    <w:rsid w:val="005A70D5"/>
    <w:rsid w:val="005C23C8"/>
    <w:rsid w:val="005E04B2"/>
    <w:rsid w:val="006264D5"/>
    <w:rsid w:val="006378D9"/>
    <w:rsid w:val="006A42BC"/>
    <w:rsid w:val="00700A21"/>
    <w:rsid w:val="007518CE"/>
    <w:rsid w:val="00751D39"/>
    <w:rsid w:val="007755C2"/>
    <w:rsid w:val="007836C5"/>
    <w:rsid w:val="007877BB"/>
    <w:rsid w:val="007B40F4"/>
    <w:rsid w:val="007E2780"/>
    <w:rsid w:val="007E5E48"/>
    <w:rsid w:val="008171EB"/>
    <w:rsid w:val="008902BE"/>
    <w:rsid w:val="008D19B6"/>
    <w:rsid w:val="008D721C"/>
    <w:rsid w:val="0094267E"/>
    <w:rsid w:val="00957C5C"/>
    <w:rsid w:val="00977005"/>
    <w:rsid w:val="00A27596"/>
    <w:rsid w:val="00A62384"/>
    <w:rsid w:val="00A704CA"/>
    <w:rsid w:val="00AF3CB3"/>
    <w:rsid w:val="00B30918"/>
    <w:rsid w:val="00B55589"/>
    <w:rsid w:val="00B76320"/>
    <w:rsid w:val="00B97B5B"/>
    <w:rsid w:val="00BB2F78"/>
    <w:rsid w:val="00CC7A24"/>
    <w:rsid w:val="00CE714D"/>
    <w:rsid w:val="00D23EBD"/>
    <w:rsid w:val="00D4649E"/>
    <w:rsid w:val="00E03D69"/>
    <w:rsid w:val="00E2529B"/>
    <w:rsid w:val="00E53CD5"/>
    <w:rsid w:val="00E64F37"/>
    <w:rsid w:val="00E6640F"/>
    <w:rsid w:val="00E803C2"/>
    <w:rsid w:val="00E8217A"/>
    <w:rsid w:val="00E9104C"/>
    <w:rsid w:val="00ED48FF"/>
    <w:rsid w:val="00F078AE"/>
    <w:rsid w:val="00F42BA6"/>
    <w:rsid w:val="00F66CF5"/>
    <w:rsid w:val="00FA181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7294"/>
  <w15:docId w15:val="{3B30C542-BF57-458C-98CE-F51ED552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7BB"/>
    <w:pPr>
      <w:spacing w:after="0" w:line="240" w:lineRule="auto"/>
    </w:pPr>
    <w:rPr>
      <w:rFonts w:ascii="Times New Roman" w:eastAsia="Calibri" w:hAnsi="Times New Roman" w:cs="Times New Roman"/>
      <w:kern w:val="16"/>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Слабое выделение3"/>
    <w:uiPriority w:val="99"/>
    <w:rsid w:val="007877BB"/>
    <w:rPr>
      <w:i/>
      <w:color w:val="808080"/>
    </w:rPr>
  </w:style>
  <w:style w:type="paragraph" w:styleId="a3">
    <w:name w:val="List Paragraph"/>
    <w:basedOn w:val="a"/>
    <w:uiPriority w:val="34"/>
    <w:qFormat/>
    <w:rsid w:val="007518CE"/>
    <w:pPr>
      <w:ind w:left="720"/>
      <w:contextualSpacing/>
    </w:pPr>
    <w:rPr>
      <w:rFonts w:eastAsia="Times New Roman"/>
      <w:kern w:val="0"/>
      <w:sz w:val="24"/>
      <w:szCs w:val="24"/>
      <w:lang w:val="ru-RU"/>
    </w:rPr>
  </w:style>
  <w:style w:type="character" w:customStyle="1" w:styleId="5">
    <w:name w:val="Основной текст (5)_"/>
    <w:basedOn w:val="a0"/>
    <w:link w:val="50"/>
    <w:uiPriority w:val="99"/>
    <w:locked/>
    <w:rsid w:val="00BB2F78"/>
    <w:rPr>
      <w:rFonts w:ascii="Times New Roman" w:hAnsi="Times New Roman" w:cs="Times New Roman"/>
      <w:b/>
      <w:bCs/>
      <w:sz w:val="26"/>
      <w:szCs w:val="26"/>
      <w:shd w:val="clear" w:color="auto" w:fill="FFFFFF"/>
    </w:rPr>
  </w:style>
  <w:style w:type="paragraph" w:customStyle="1" w:styleId="50">
    <w:name w:val="Основной текст (5)"/>
    <w:basedOn w:val="a"/>
    <w:link w:val="5"/>
    <w:uiPriority w:val="99"/>
    <w:rsid w:val="00BB2F78"/>
    <w:pPr>
      <w:widowControl w:val="0"/>
      <w:shd w:val="clear" w:color="auto" w:fill="FFFFFF"/>
      <w:spacing w:before="660" w:after="660" w:line="322" w:lineRule="exact"/>
    </w:pPr>
    <w:rPr>
      <w:rFonts w:eastAsiaTheme="minorHAnsi"/>
      <w:b/>
      <w:bCs/>
      <w:kern w:val="0"/>
      <w:sz w:val="26"/>
      <w:szCs w:val="26"/>
      <w:lang w:val="ru-RU" w:eastAsia="en-US"/>
    </w:rPr>
  </w:style>
  <w:style w:type="paragraph" w:styleId="a4">
    <w:name w:val="Balloon Text"/>
    <w:basedOn w:val="a"/>
    <w:link w:val="a5"/>
    <w:uiPriority w:val="99"/>
    <w:semiHidden/>
    <w:unhideWhenUsed/>
    <w:rsid w:val="005141BF"/>
    <w:rPr>
      <w:rFonts w:ascii="Tahoma" w:hAnsi="Tahoma" w:cs="Tahoma"/>
      <w:sz w:val="16"/>
      <w:szCs w:val="16"/>
    </w:rPr>
  </w:style>
  <w:style w:type="character" w:customStyle="1" w:styleId="a5">
    <w:name w:val="Текст выноски Знак"/>
    <w:basedOn w:val="a0"/>
    <w:link w:val="a4"/>
    <w:uiPriority w:val="99"/>
    <w:semiHidden/>
    <w:rsid w:val="005141BF"/>
    <w:rPr>
      <w:rFonts w:ascii="Tahoma" w:eastAsia="Calibri" w:hAnsi="Tahoma" w:cs="Tahoma"/>
      <w:kern w:val="16"/>
      <w:sz w:val="16"/>
      <w:szCs w:val="16"/>
      <w:lang w:val="uk-UA" w:eastAsia="ru-RU"/>
    </w:rPr>
  </w:style>
  <w:style w:type="paragraph" w:styleId="a6">
    <w:name w:val="No Spacing"/>
    <w:uiPriority w:val="1"/>
    <w:qFormat/>
    <w:rsid w:val="00F66CF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92758">
      <w:bodyDiv w:val="1"/>
      <w:marLeft w:val="0"/>
      <w:marRight w:val="0"/>
      <w:marTop w:val="0"/>
      <w:marBottom w:val="0"/>
      <w:divBdr>
        <w:top w:val="none" w:sz="0" w:space="0" w:color="auto"/>
        <w:left w:val="none" w:sz="0" w:space="0" w:color="auto"/>
        <w:bottom w:val="none" w:sz="0" w:space="0" w:color="auto"/>
        <w:right w:val="none" w:sz="0" w:space="0" w:color="auto"/>
      </w:divBdr>
    </w:div>
    <w:div w:id="172668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TotalTime>
  <Pages>5</Pages>
  <Words>1649</Words>
  <Characters>9402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Professional</cp:lastModifiedBy>
  <cp:revision>33</cp:revision>
  <cp:lastPrinted>2024-09-10T06:01:00Z</cp:lastPrinted>
  <dcterms:created xsi:type="dcterms:W3CDTF">2024-02-06T05:28:00Z</dcterms:created>
  <dcterms:modified xsi:type="dcterms:W3CDTF">2024-09-10T08:49:00Z</dcterms:modified>
</cp:coreProperties>
</file>